
<file path=[Content_Types].xml><?xml version="1.0" encoding="utf-8"?>
<Types xmlns="http://schemas.openxmlformats.org/package/2006/content-types">
  <Override PartName="/_rels/.rels" ContentType="application/vnd.openxmlformats-package.relationships+xml"/>
  <Override PartName="/word/_rels/footer1.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footer1.xml" ContentType="application/vnd.openxmlformats-officedocument.wordprocessingml.footer+xml"/>
  <Override PartName="/word/header1.xml" ContentType="application/vnd.openxmlformats-officedocument.wordprocessingml.header+xml"/>
  <Override PartName="/word/media/image20.png" ContentType="image/png"/>
  <Override PartName="/word/media/image19.jpeg" ContentType="image/jpeg"/>
  <Override PartName="/word/media/image18.png" ContentType="image/png"/>
  <Override PartName="/word/media/image17.png" ContentType="image/png"/>
  <Override PartName="/word/media/image16.png" ContentType="image/png"/>
  <Override PartName="/word/media/image15.jpeg" ContentType="image/jpe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tabs>
          <w:tab w:val="left" w:pos="8133" w:leader="none"/>
        </w:tabs>
        <w:spacing w:lineRule="auto" w:line="240"/>
        <w:ind w:left="116" w:right="56" w:hanging="0"/>
        <w:rPr>
          <w:sz w:val="18"/>
          <w:u w:val="single"/>
          <w:lang w:val="es-ES"/>
        </w:rPr>
      </w:pPr>
      <w:r>
        <w:rPr>
          <w:sz w:val="18"/>
          <w:u w:val="single"/>
          <w:lang w:val="es-ES"/>
        </w:rPr>
        <w:t xml:space="preserve"> </w:t>
      </w:r>
      <w:r>
        <w:rPr>
          <w:sz w:val="18"/>
          <w:u w:val="single"/>
          <w:lang w:val="es-ES"/>
        </w:rPr>
        <w:tab/>
        <w:t>ISSN:</w:t>
      </w:r>
      <w:r>
        <w:rPr>
          <w:spacing w:val="-5"/>
          <w:sz w:val="18"/>
          <w:u w:val="single"/>
          <w:lang w:val="es-ES"/>
        </w:rPr>
        <w:t xml:space="preserve"> </w:t>
      </w:r>
      <w:r>
        <w:rPr>
          <w:sz w:val="18"/>
          <w:u w:val="single"/>
          <w:lang w:val="es-ES"/>
        </w:rPr>
        <w:t>xxxx-xxxx</w:t>
      </w:r>
    </w:p>
    <w:p>
      <w:pPr>
        <w:pStyle w:val="Normal"/>
        <w:spacing w:lineRule="auto" w:line="240" w:before="66" w:after="0"/>
        <w:ind w:left="310" w:right="296" w:hanging="0"/>
        <w:jc w:val="center"/>
        <w:rPr>
          <w:b/>
          <w:lang w:val="es-ES"/>
        </w:rPr>
      </w:pPr>
      <w:r>
        <w:rPr>
          <w:b/>
          <w:lang w:val="es-ES"/>
        </w:rPr>
      </w:r>
    </w:p>
    <w:p>
      <w:pPr>
        <w:pStyle w:val="Normal"/>
        <w:spacing w:lineRule="auto" w:line="240" w:before="66" w:after="0"/>
        <w:ind w:left="310" w:right="296" w:hanging="0"/>
        <w:jc w:val="center"/>
        <w:rPr>
          <w:b/>
          <w:lang w:val="es-ES"/>
        </w:rPr>
      </w:pPr>
      <w:r>
        <w:rPr>
          <w:b/>
          <w:lang w:val="es-ES"/>
        </w:rPr>
      </w:r>
    </w:p>
    <w:p>
      <w:pPr>
        <w:pStyle w:val="Normal"/>
        <w:spacing w:lineRule="auto" w:line="240" w:before="66" w:after="0"/>
        <w:ind w:left="310" w:right="296" w:hanging="0"/>
        <w:jc w:val="center"/>
        <w:rPr>
          <w:b/>
          <w:sz w:val="28"/>
          <w:lang w:val="es-ES"/>
        </w:rPr>
      </w:pPr>
      <w:bookmarkStart w:id="0" w:name="result_box"/>
      <w:bookmarkEnd w:id="0"/>
      <w:r>
        <w:rPr>
          <w:rFonts w:eastAsia="Arial" w:cs="Arial"/>
          <w:b/>
          <w:sz w:val="28"/>
          <w:lang w:val="es-ES"/>
        </w:rPr>
        <w:t xml:space="preserve"> </w:t>
      </w:r>
      <w:r>
        <w:rPr>
          <w:rFonts w:eastAsia="Arial" w:cs="Arial"/>
          <w:b/>
          <w:sz w:val="28"/>
          <w:lang w:val="es-ES"/>
        </w:rPr>
        <w:t>INSTRUCCIONES PARA LOS AUTORES DE TRABAJOS DE LAS            9as JORNADAS DE LATINOAMÉRICA Y CARIBE DE gvSIG Y        6as</w:t>
      </w:r>
      <w:r>
        <w:rPr>
          <w:b/>
          <w:sz w:val="28"/>
          <w:lang w:val="es-ES"/>
        </w:rPr>
        <w:t xml:space="preserve"> JORNADAS BRASILEIRAS DE gvSIG</w:t>
      </w:r>
    </w:p>
    <w:p>
      <w:pPr>
        <w:pStyle w:val="Normal"/>
        <w:spacing w:lineRule="auto" w:line="240" w:before="2" w:after="0"/>
        <w:ind w:left="907" w:right="56" w:hanging="0"/>
        <w:rPr>
          <w:i/>
          <w:sz w:val="28"/>
          <w:lang w:val="es-ES"/>
        </w:rPr>
      </w:pPr>
      <w:r>
        <w:rPr>
          <w:i/>
          <w:sz w:val="28"/>
          <w:lang w:val="es-ES"/>
        </w:rPr>
        <w:t>Instructions to the authors to publication in 9</w:t>
      </w:r>
      <w:r>
        <w:rPr>
          <w:i/>
          <w:sz w:val="28"/>
          <w:vertAlign w:val="superscript"/>
          <w:lang w:val="es-ES"/>
        </w:rPr>
        <w:t>th</w:t>
      </w:r>
      <w:r>
        <w:rPr>
          <w:i/>
          <w:sz w:val="28"/>
          <w:lang w:val="es-ES"/>
        </w:rPr>
        <w:t xml:space="preserve"> Latin American and Caribbean Journey of gvSIG and 6</w:t>
      </w:r>
      <w:r>
        <w:rPr>
          <w:i/>
          <w:sz w:val="28"/>
          <w:vertAlign w:val="superscript"/>
          <w:lang w:val="es-ES"/>
        </w:rPr>
        <w:t>th</w:t>
      </w:r>
      <w:r>
        <w:rPr>
          <w:i/>
          <w:sz w:val="28"/>
          <w:lang w:val="es-ES"/>
        </w:rPr>
        <w:t>Brazilian Journey of gvSIG</w:t>
      </w:r>
    </w:p>
    <w:p>
      <w:pPr>
        <w:pStyle w:val="Cuerpodetexto"/>
        <w:spacing w:lineRule="auto" w:line="240" w:before="249" w:after="0"/>
        <w:ind w:left="305" w:right="296" w:hanging="0"/>
        <w:jc w:val="center"/>
        <w:rPr>
          <w:position w:val="10"/>
          <w:sz w:val="14"/>
          <w:lang w:val="es-ES"/>
        </w:rPr>
      </w:pPr>
      <w:r>
        <w:rPr>
          <w:position w:val="16"/>
          <w:lang w:val="es-ES"/>
        </w:rPr>
        <w:t xml:space="preserve">Fulano de Tal </w:t>
      </w:r>
      <w:r>
        <w:rPr>
          <w:position w:val="10"/>
          <w:sz w:val="14"/>
          <w:lang w:val="es-ES"/>
        </w:rPr>
        <w:t>1</w:t>
      </w:r>
      <w:r>
        <w:rPr>
          <w:lang w:val="es-ES"/>
        </w:rPr>
        <w:t xml:space="preserve">, Beltrano de Tal </w:t>
      </w:r>
      <w:r>
        <w:rPr>
          <w:position w:val="10"/>
          <w:sz w:val="14"/>
          <w:lang w:val="es-ES"/>
        </w:rPr>
        <w:t>2</w:t>
      </w:r>
    </w:p>
    <w:p>
      <w:pPr>
        <w:pStyle w:val="Normal"/>
        <w:spacing w:lineRule="auto" w:line="240"/>
        <w:ind w:left="302" w:right="296" w:hanging="0"/>
        <w:jc w:val="center"/>
        <w:rPr>
          <w:b/>
          <w:sz w:val="20"/>
          <w:lang w:val="es-ES"/>
        </w:rPr>
      </w:pPr>
      <w:r>
        <w:rPr>
          <w:position w:val="10"/>
          <w:sz w:val="13"/>
          <w:lang w:val="es-ES"/>
        </w:rPr>
        <w:t xml:space="preserve">1 </w:t>
      </w:r>
      <w:r>
        <w:rPr>
          <w:sz w:val="20"/>
          <w:lang w:val="es-ES"/>
        </w:rPr>
        <w:t xml:space="preserve">Institución de Fulano de Tal, Dirección, CP, Ciudad – Provincia, País, </w:t>
      </w:r>
      <w:r>
        <w:rPr>
          <w:b/>
          <w:sz w:val="20"/>
          <w:lang w:val="es-ES"/>
        </w:rPr>
        <w:t>email</w:t>
      </w:r>
    </w:p>
    <w:p>
      <w:pPr>
        <w:pStyle w:val="Normal"/>
        <w:spacing w:lineRule="auto" w:line="240"/>
        <w:ind w:left="299" w:right="296" w:hanging="0"/>
        <w:jc w:val="center"/>
        <w:rPr>
          <w:b/>
          <w:sz w:val="20"/>
          <w:lang w:val="es-ES"/>
        </w:rPr>
      </w:pPr>
      <w:r>
        <w:rPr>
          <w:position w:val="10"/>
          <w:sz w:val="13"/>
          <w:lang w:val="es-ES"/>
        </w:rPr>
        <w:t xml:space="preserve">2 </w:t>
      </w:r>
      <w:r>
        <w:rPr>
          <w:sz w:val="20"/>
          <w:lang w:val="es-ES"/>
        </w:rPr>
        <w:t xml:space="preserve">Institución de Beltrano de Tal, Dirección, CP, Ciudad – Provincia, País, </w:t>
      </w:r>
      <w:r>
        <w:rPr>
          <w:b/>
          <w:sz w:val="20"/>
          <w:lang w:val="es-ES"/>
        </w:rPr>
        <w:t>email</w:t>
      </w:r>
    </w:p>
    <w:p>
      <w:pPr>
        <w:pStyle w:val="Cuerpodetexto"/>
        <w:spacing w:lineRule="auto" w:line="240" w:before="1" w:after="0"/>
        <w:rPr>
          <w:b/>
          <w:lang w:val="es-ES"/>
        </w:rPr>
      </w:pPr>
      <w:r>
        <w:rPr>
          <w:b/>
          <w:lang w:val="es-ES"/>
        </w:rPr>
      </w:r>
    </w:p>
    <w:p>
      <w:pPr>
        <w:pStyle w:val="Encabezado1"/>
        <w:spacing w:lineRule="auto" w:line="240"/>
        <w:rPr>
          <w:lang w:val="es-ES"/>
        </w:rPr>
      </w:pPr>
      <w:r>
        <w:rPr>
          <w:lang w:val="es-ES"/>
        </w:rPr>
        <w:t>RESUMEN</w:t>
      </w:r>
    </w:p>
    <w:p>
      <w:pPr>
        <w:pStyle w:val="Normal"/>
        <w:spacing w:lineRule="auto" w:line="240" w:before="1" w:after="0"/>
        <w:ind w:left="158" w:right="150" w:hanging="0"/>
        <w:jc w:val="both"/>
        <w:rPr>
          <w:sz w:val="20"/>
          <w:lang w:val="es-ES"/>
        </w:rPr>
      </w:pPr>
      <w:r>
        <w:rPr>
          <w:sz w:val="20"/>
          <w:lang w:val="es-ES"/>
        </w:rPr>
        <w:t>El propósito de las presentes instrucciones es orientar a los autores de trabajos que serán publicados en las 9as Jornadas de Latinoamérica y Caribe de gvSIG y 6as Jornadas Brasileiras de gvSIG. Tenga en cuenta que este archivo se debe tomar como modelo para escribir los artículos completos. Este resumen debe tener un máximo de 12 líneas.</w:t>
      </w:r>
    </w:p>
    <w:p>
      <w:pPr>
        <w:pStyle w:val="Normal"/>
        <w:spacing w:lineRule="auto" w:line="240"/>
        <w:ind w:left="158" w:right="0" w:hanging="0"/>
        <w:jc w:val="both"/>
        <w:rPr>
          <w:sz w:val="20"/>
          <w:lang w:val="es-ES"/>
        </w:rPr>
      </w:pPr>
      <w:r>
        <w:rPr>
          <w:b/>
          <w:sz w:val="20"/>
          <w:lang w:val="es-ES"/>
        </w:rPr>
        <w:t xml:space="preserve">Palabras-clave: </w:t>
      </w:r>
      <w:r>
        <w:rPr>
          <w:sz w:val="20"/>
          <w:lang w:val="es-ES"/>
        </w:rPr>
        <w:t>Palabra clave 1. Palabra clave 2. Palabra clave 3. (máximo 3 palabras clave).</w:t>
      </w:r>
    </w:p>
    <w:p>
      <w:pPr>
        <w:pStyle w:val="Cuerpodetexto"/>
        <w:spacing w:lineRule="auto" w:line="240"/>
        <w:rPr>
          <w:lang w:val="es-ES"/>
        </w:rPr>
      </w:pPr>
      <w:r>
        <w:rPr>
          <w:lang w:val="es-ES"/>
        </w:rPr>
      </w:r>
    </w:p>
    <w:p>
      <w:pPr>
        <w:pStyle w:val="Encabezado1"/>
        <w:spacing w:lineRule="auto" w:line="240"/>
        <w:rPr>
          <w:lang w:val="es-ES"/>
        </w:rPr>
      </w:pPr>
      <w:r>
        <w:rPr>
          <w:lang w:val="es-ES"/>
        </w:rPr>
        <w:t>ABSTRACT</w:t>
      </w:r>
    </w:p>
    <w:p>
      <w:pPr>
        <w:pStyle w:val="Normal"/>
        <w:spacing w:lineRule="auto" w:line="240" w:before="1" w:after="0"/>
        <w:ind w:left="158" w:right="149" w:hanging="0"/>
        <w:jc w:val="both"/>
        <w:rPr>
          <w:sz w:val="20"/>
          <w:lang w:val="es-ES"/>
        </w:rPr>
      </w:pPr>
      <w:r>
        <w:rPr>
          <w:sz w:val="20"/>
          <w:lang w:val="es-ES"/>
        </w:rPr>
        <w:t>The purpose of these instructions is to assist the papers Author’s in preparing for publication in 9</w:t>
      </w:r>
      <w:r>
        <w:rPr>
          <w:sz w:val="20"/>
          <w:vertAlign w:val="superscript"/>
          <w:lang w:val="es-ES"/>
        </w:rPr>
        <w:t>th</w:t>
      </w:r>
      <w:r>
        <w:rPr>
          <w:sz w:val="20"/>
          <w:lang w:val="es-ES"/>
        </w:rPr>
        <w:t xml:space="preserve"> Latin American and Caribbean Journey of gvSIG and 6</w:t>
      </w:r>
      <w:r>
        <w:rPr>
          <w:sz w:val="20"/>
          <w:vertAlign w:val="superscript"/>
          <w:lang w:val="es-ES"/>
        </w:rPr>
        <w:t>th</w:t>
      </w:r>
      <w:r>
        <w:rPr>
          <w:sz w:val="20"/>
          <w:lang w:val="es-ES"/>
        </w:rPr>
        <w:t xml:space="preserve"> Brazilian Journey of gvSIG. Please notice that the present instructions should be used as a model for your full manuscript. This abstract should be up to 12 lines.</w:t>
      </w:r>
    </w:p>
    <w:p>
      <w:pPr>
        <w:pStyle w:val="Normal"/>
        <w:spacing w:lineRule="auto" w:line="240"/>
        <w:ind w:left="158" w:right="0" w:hanging="0"/>
        <w:jc w:val="both"/>
        <w:rPr>
          <w:sz w:val="20"/>
          <w:lang w:val="es-ES"/>
        </w:rPr>
      </w:pPr>
      <w:r>
        <w:rPr>
          <w:b/>
          <w:sz w:val="20"/>
          <w:lang w:val="es-ES"/>
        </w:rPr>
        <w:t xml:space="preserve">Keywords: </w:t>
      </w:r>
      <w:r>
        <w:rPr>
          <w:sz w:val="20"/>
          <w:lang w:val="es-ES"/>
        </w:rPr>
        <w:t>Keyword 1. Keyword 2. Keyword 3. (Up to three keywords).</w:t>
      </w:r>
    </w:p>
    <w:p>
      <w:pPr>
        <w:pStyle w:val="Cuerpodetexto"/>
        <w:spacing w:lineRule="auto" w:line="240"/>
        <w:rPr>
          <w:lang w:val="es-ES"/>
        </w:rPr>
      </w:pPr>
      <w:r>
        <w:rPr>
          <w:lang w:val="es-ES"/>
        </w:rPr>
      </w:r>
    </w:p>
    <w:p>
      <w:pPr>
        <w:pStyle w:val="Cuerpodetexto"/>
        <w:spacing w:lineRule="auto" w:line="240"/>
        <w:rPr>
          <w:lang w:val="es-ES"/>
        </w:rPr>
      </w:pPr>
      <w:r>
        <w:rPr>
          <w:lang w:val="es-ES"/>
        </w:rPr>
      </w:r>
    </w:p>
    <w:p>
      <w:pPr>
        <w:pStyle w:val="Encabezado2"/>
        <w:spacing w:lineRule="auto" w:line="240" w:before="1" w:after="0"/>
        <w:ind w:left="866" w:right="56" w:hanging="0"/>
        <w:rPr>
          <w:lang w:val="es-ES"/>
        </w:rPr>
      </w:pPr>
      <w:r>
        <w:rPr>
          <w:lang w:val="es-ES"/>
        </w:rPr>
        <w:t>1 INSTRUCCIONES GERALES</w:t>
      </w:r>
    </w:p>
    <w:p>
      <w:pPr>
        <w:pStyle w:val="Cuerpodetexto"/>
        <w:spacing w:lineRule="auto" w:line="240" w:before="2" w:after="0"/>
        <w:rPr>
          <w:b/>
          <w:lang w:val="es-ES"/>
        </w:rPr>
      </w:pPr>
      <w:r>
        <w:rPr>
          <w:b/>
          <w:lang w:val="es-ES"/>
        </w:rPr>
      </w:r>
    </w:p>
    <w:p>
      <w:pPr>
        <w:pStyle w:val="Cuerpodetexto"/>
        <w:spacing w:lineRule="auto" w:line="240" w:before="1" w:after="0"/>
        <w:ind w:left="158" w:right="149" w:firstLine="707"/>
        <w:jc w:val="both"/>
        <w:rPr>
          <w:lang w:val="es-ES"/>
        </w:rPr>
      </w:pPr>
      <w:r>
        <w:rPr>
          <w:lang w:val="es-ES"/>
        </w:rPr>
        <w:t>Los artículos deberán enviarse al comité de evaluación con las siguientes características:</w:t>
      </w:r>
    </w:p>
    <w:p>
      <w:pPr>
        <w:pStyle w:val="Encabezado2"/>
        <w:spacing w:lineRule="auto" w:line="240"/>
        <w:ind w:left="866" w:right="56" w:hanging="0"/>
        <w:rPr>
          <w:lang w:val="es-ES"/>
        </w:rPr>
      </w:pPr>
      <w:r>
        <w:rPr>
          <w:lang w:val="es-ES"/>
        </w:rPr>
        <w:t>Nombre del archivo:</w:t>
      </w:r>
    </w:p>
    <w:p>
      <w:pPr>
        <w:pStyle w:val="Normal"/>
        <w:spacing w:lineRule="auto" w:line="240" w:before="1" w:after="0"/>
        <w:ind w:left="158" w:right="147" w:firstLine="707"/>
        <w:jc w:val="both"/>
        <w:rPr>
          <w:i/>
          <w:lang w:val="es-ES"/>
        </w:rPr>
      </w:pPr>
      <w:r>
        <w:rPr>
          <w:lang w:val="es-ES"/>
        </w:rPr>
        <w:t xml:space="preserve">Los archivos de los artículos para publicar deberán ser nombrados conforme a la siguiente estandarización: (a) Autores con un trabajo enviado: Ej.: Apellido.doc </w:t>
      </w:r>
      <w:r>
        <w:rPr>
          <w:i/>
          <w:lang w:val="es-ES"/>
        </w:rPr>
        <w:t xml:space="preserve">(apellido del autor principal + extensión de Word); </w:t>
      </w:r>
      <w:r>
        <w:rPr>
          <w:lang w:val="es-ES"/>
        </w:rPr>
        <w:t xml:space="preserve">(b) Autores </w:t>
      </w:r>
      <w:bookmarkStart w:id="1" w:name="result_box1"/>
      <w:bookmarkEnd w:id="1"/>
      <w:r>
        <w:rPr>
          <w:lang w:val="es-ES"/>
        </w:rPr>
        <w:t xml:space="preserve">con más de un trabajo enviado: Ej.: Apellido_1.doc; Apellido_2.doc; Apellido_n.doc </w:t>
      </w:r>
      <w:r>
        <w:rPr>
          <w:i/>
          <w:lang w:val="es-ES"/>
        </w:rPr>
        <w:t>(apellido del autor principal_1;2;...;n + extensión de Word).</w:t>
      </w:r>
    </w:p>
    <w:p>
      <w:pPr>
        <w:pStyle w:val="Encabezado2"/>
        <w:spacing w:lineRule="auto" w:line="240"/>
        <w:ind w:left="866" w:right="56" w:hanging="0"/>
        <w:rPr>
          <w:lang w:val="es-ES"/>
        </w:rPr>
      </w:pPr>
      <w:r>
        <w:rPr>
          <w:lang w:val="es-ES"/>
        </w:rPr>
        <w:t>Formato:</w:t>
      </w:r>
    </w:p>
    <w:p>
      <w:pPr>
        <w:pStyle w:val="Cuerpodetexto"/>
        <w:spacing w:lineRule="auto" w:line="240" w:before="4" w:after="0"/>
        <w:ind w:left="866" w:right="56" w:hanging="0"/>
        <w:rPr>
          <w:lang w:val="es-ES"/>
        </w:rPr>
      </w:pPr>
      <w:r>
        <w:rPr>
          <w:lang w:val="es-ES"/>
        </w:rPr>
        <w:t>Hoja: A4 (21,0 cm x 29,7 cm);</w:t>
      </w:r>
    </w:p>
    <w:p>
      <w:pPr>
        <w:pStyle w:val="Cuerpodetexto"/>
        <w:widowControl/>
        <w:bidi w:val="0"/>
        <w:spacing w:lineRule="auto" w:line="240"/>
        <w:ind w:left="850" w:right="3515" w:hanging="0"/>
        <w:jc w:val="left"/>
        <w:rPr>
          <w:lang w:val="es-ES"/>
        </w:rPr>
      </w:pPr>
      <w:r>
        <w:rPr>
          <w:lang w:val="es-ES"/>
        </w:rPr>
        <w:t xml:space="preserve">Número de páginas: limitado a 10 páginas </w:t>
      </w:r>
    </w:p>
    <w:p>
      <w:pPr>
        <w:pStyle w:val="Cuerpodetexto"/>
        <w:widowControl/>
        <w:bidi w:val="0"/>
        <w:spacing w:lineRule="auto" w:line="240"/>
        <w:ind w:left="850" w:right="3515" w:hanging="0"/>
        <w:jc w:val="left"/>
        <w:rPr>
          <w:lang w:val="es-ES"/>
        </w:rPr>
      </w:pPr>
      <w:r>
        <w:rPr>
          <w:lang w:val="es-ES"/>
        </w:rPr>
        <w:t>Editor de texto: Word para Windows o Libreoffice</w:t>
      </w:r>
    </w:p>
    <w:p>
      <w:pPr>
        <w:pStyle w:val="Cuerpodetexto"/>
        <w:widowControl/>
        <w:bidi w:val="0"/>
        <w:spacing w:lineRule="auto" w:line="240"/>
        <w:ind w:left="850" w:right="624" w:hanging="0"/>
        <w:jc w:val="left"/>
        <w:rPr>
          <w:lang w:val="es-ES"/>
        </w:rPr>
      </w:pPr>
      <w:r>
        <w:rPr>
          <w:lang w:val="es-ES"/>
        </w:rPr>
        <w:t>Márgenes: superior e izquierdo de 2,5 cm; derecho 2,0 cm e inferior  1,5 cm. Fuente: Arial, tamaño 11;</w:t>
      </w:r>
    </w:p>
    <w:p>
      <w:pPr>
        <w:pStyle w:val="Cuerpodetexto"/>
        <w:spacing w:lineRule="auto" w:line="240" w:before="2" w:after="0"/>
        <w:ind w:left="158" w:right="150" w:firstLine="707"/>
        <w:jc w:val="both"/>
        <w:rPr>
          <w:lang w:val="es-ES"/>
        </w:rPr>
      </w:pPr>
      <w:r>
        <w:rPr>
          <w:lang w:val="es-ES"/>
        </w:rPr>
        <w:t>Párrafo: sin espacio entre párrafos; espacios simples entre líneas; alineación justificada; retroceso especial de la primera línea de 1,25 cm.</w:t>
      </w:r>
    </w:p>
    <w:p>
      <w:pPr>
        <w:pStyle w:val="Normal"/>
        <w:spacing w:lineRule="auto" w:line="240"/>
        <w:ind w:left="158" w:right="148" w:firstLine="707"/>
        <w:jc w:val="both"/>
        <w:rPr>
          <w:lang w:val="es-ES"/>
        </w:rPr>
      </w:pPr>
      <w:r>
        <w:rPr>
          <w:b/>
          <w:lang w:val="es-ES"/>
        </w:rPr>
        <w:t>Texto: l</w:t>
      </w:r>
      <w:r>
        <w:rPr>
          <w:lang w:val="es-ES"/>
        </w:rPr>
        <w:t xml:space="preserve">a primera página del artículo debe tener el título en portugués o español  y en letras </w:t>
      </w:r>
      <w:r>
        <w:rPr>
          <w:b/>
          <w:lang w:val="es-ES"/>
        </w:rPr>
        <w:t xml:space="preserve">MAYÚSCULAS Y NEGRITA, </w:t>
      </w:r>
      <w:r>
        <w:rPr>
          <w:lang w:val="es-ES"/>
        </w:rPr>
        <w:t xml:space="preserve">tamaño 14 y título en inglés en </w:t>
      </w:r>
      <w:r>
        <w:rPr>
          <w:i/>
          <w:lang w:val="es-ES"/>
        </w:rPr>
        <w:t xml:space="preserve">Caja baja </w:t>
      </w:r>
      <w:r>
        <w:rPr>
          <w:lang w:val="es-ES"/>
        </w:rPr>
        <w:t xml:space="preserve">e </w:t>
      </w:r>
      <w:r>
        <w:rPr>
          <w:i/>
          <w:lang w:val="es-ES"/>
        </w:rPr>
        <w:t>itálica</w:t>
      </w:r>
      <w:r>
        <w:rPr>
          <w:lang w:val="es-ES"/>
        </w:rPr>
        <w:t>, tamaño 14.</w:t>
      </w:r>
    </w:p>
    <w:p>
      <w:pPr>
        <w:pStyle w:val="Cuerpodetexto"/>
        <w:spacing w:lineRule="auto" w:line="240"/>
        <w:ind w:left="158" w:right="56" w:firstLine="707"/>
        <w:rPr>
          <w:lang w:val="es-ES"/>
        </w:rPr>
      </w:pPr>
      <w:r>
        <w:rPr>
          <w:b/>
          <w:lang w:val="es-ES"/>
        </w:rPr>
        <w:t xml:space="preserve">Resumen </w:t>
      </w:r>
      <w:r>
        <w:rPr>
          <w:lang w:val="es-ES"/>
        </w:rPr>
        <w:t>en español o portugués, con alineación justificada, conteniendo campo de estudio, objetivo, método, resultado, conclusiones y hasta tres palabras-clave.</w:t>
      </w:r>
    </w:p>
    <w:p>
      <w:pPr>
        <w:pStyle w:val="Cuerpodetexto"/>
        <w:spacing w:lineRule="auto" w:line="240"/>
        <w:ind w:left="158" w:right="56" w:firstLine="707"/>
        <w:rPr>
          <w:lang w:val="es-ES"/>
        </w:rPr>
      </w:pPr>
      <w:r>
        <w:rPr>
          <w:b/>
          <w:lang w:val="es-ES"/>
        </w:rPr>
        <w:t xml:space="preserve">Abstract </w:t>
      </w:r>
      <w:r>
        <w:rPr>
          <w:lang w:val="es-ES"/>
        </w:rPr>
        <w:t>en inglés, con alineación justificada, conteniendo campo de estudio, objetivo, método, resultado, conclusiones y tres palabras-clave.</w:t>
      </w:r>
    </w:p>
    <w:p>
      <w:pPr>
        <w:pStyle w:val="Cuerpodetexto"/>
        <w:spacing w:lineRule="auto" w:line="240"/>
        <w:ind w:left="866" w:right="56" w:hanging="0"/>
        <w:rPr>
          <w:lang w:val="es-ES"/>
        </w:rPr>
      </w:pPr>
      <w:r>
        <w:rPr>
          <w:lang w:val="es-ES"/>
        </w:rPr>
        <w:t>A continuación, debe iniciarse el texto del artículo:</w:t>
      </w:r>
    </w:p>
    <w:p>
      <w:pPr>
        <w:pStyle w:val="ListParagraph"/>
        <w:numPr>
          <w:ilvl w:val="0"/>
          <w:numId w:val="1"/>
        </w:numPr>
        <w:tabs>
          <w:tab w:val="left" w:pos="1014" w:leader="none"/>
        </w:tabs>
        <w:spacing w:lineRule="auto" w:line="240" w:before="1" w:after="0"/>
        <w:ind w:left="158" w:right="149" w:hanging="147"/>
        <w:rPr>
          <w:lang w:val="es-ES"/>
        </w:rPr>
      </w:pPr>
      <w:r>
        <w:rPr>
          <w:lang w:val="es-ES"/>
        </w:rPr>
        <w:t>Referencias: deben ser citadas en el cuerpo del texto con indicación del apellido y año de publicación.</w:t>
      </w:r>
    </w:p>
    <w:p>
      <w:pPr>
        <w:pStyle w:val="ListParagraph"/>
        <w:numPr>
          <w:ilvl w:val="0"/>
          <w:numId w:val="1"/>
        </w:numPr>
        <w:tabs>
          <w:tab w:val="left" w:pos="1014" w:leader="none"/>
        </w:tabs>
        <w:spacing w:lineRule="auto" w:line="240" w:before="1" w:after="0"/>
        <w:ind w:left="158" w:right="149" w:hanging="147"/>
        <w:rPr>
          <w:lang w:val="es-ES"/>
        </w:rPr>
      </w:pPr>
      <w:r>
        <w:rPr>
          <w:lang w:val="es-ES"/>
        </w:rPr>
        <w:t>Notas: deben ser reducidas al mínimo necesario y presentadas al final de la página, numeradas secuencialmente, antes de las referencias bibliográficas.</w:t>
      </w:r>
    </w:p>
    <w:p>
      <w:pPr>
        <w:pStyle w:val="Cuerpodetexto"/>
        <w:spacing w:lineRule="auto" w:line="240"/>
        <w:rPr>
          <w:lang w:val="es-ES"/>
        </w:rPr>
      </w:pPr>
      <w:r>
        <w:rPr>
          <w:lang w:val="es-ES"/>
        </w:rPr>
      </w:r>
    </w:p>
    <w:p>
      <w:pPr>
        <w:pStyle w:val="Cuerpodetexto"/>
        <w:spacing w:lineRule="auto" w:line="240"/>
        <w:ind w:left="158" w:right="56" w:hanging="0"/>
        <w:rPr>
          <w:lang w:val="es-ES"/>
        </w:rPr>
      </w:pPr>
      <w:r>
        <w:rPr>
          <w:lang w:val="es-ES"/>
        </w:rPr>
        <w:t>Formas</w:t>
      </w:r>
      <w:r>
        <w:rPr>
          <w:spacing w:val="42"/>
          <w:lang w:val="es-ES"/>
        </w:rPr>
        <w:t xml:space="preserve"> </w:t>
      </w:r>
      <w:r>
        <w:rPr>
          <w:lang w:val="es-ES"/>
        </w:rPr>
        <w:t>de</w:t>
      </w:r>
      <w:r>
        <w:rPr>
          <w:spacing w:val="42"/>
          <w:lang w:val="es-ES"/>
        </w:rPr>
        <w:t xml:space="preserve"> </w:t>
      </w:r>
      <w:r>
        <w:rPr>
          <w:lang w:val="es-ES"/>
        </w:rPr>
        <w:t>envío</w:t>
      </w:r>
      <w:r>
        <w:rPr>
          <w:rFonts w:eastAsia="Arial" w:cs="Arial"/>
          <w:lang w:val="es-ES"/>
        </w:rPr>
        <w:t>:</w:t>
      </w:r>
      <w:r>
        <w:rPr>
          <w:rFonts w:eastAsia="Arial" w:cs="Arial"/>
          <w:spacing w:val="45"/>
          <w:lang w:val="es-ES"/>
        </w:rPr>
        <w:t xml:space="preserve"> </w:t>
      </w:r>
      <w:r>
        <w:rPr>
          <w:lang w:val="es-ES"/>
        </w:rPr>
        <w:t xml:space="preserve">Los artículos son de responsabilidad exclusiva del (los) autor (es) y deben ser enviados al e-mail </w:t>
      </w:r>
      <w:hyperlink r:id="rId2">
        <w:r>
          <w:rPr>
            <w:rStyle w:val="EnlacedeInternet"/>
            <w:lang w:val="es-ES"/>
          </w:rPr>
          <w:t>artigojornadalacgvsig2017@gmail.com</w:t>
        </w:r>
      </w:hyperlink>
      <w:r>
        <w:rPr>
          <w:u w:val="single" w:color="0000FF"/>
          <w:lang w:val="es-ES"/>
        </w:rPr>
        <w:t>,</w:t>
      </w:r>
      <w:r>
        <w:rPr>
          <w:lang w:val="es-ES"/>
        </w:rPr>
        <w:t xml:space="preserve"> antes del día 2 de septiembre de 2017.</w:t>
      </w:r>
    </w:p>
    <w:p>
      <w:pPr>
        <w:pStyle w:val="Cuerpodetexto"/>
        <w:spacing w:lineRule="auto" w:line="240"/>
        <w:ind w:left="158" w:right="56" w:hanging="0"/>
        <w:rPr>
          <w:lang w:val="es-ES"/>
        </w:rPr>
      </w:pPr>
      <w:r>
        <w:rPr>
          <w:lang w:val="es-ES"/>
        </w:rPr>
      </w:r>
    </w:p>
    <w:p>
      <w:pPr>
        <w:pStyle w:val="Encabezado2"/>
        <w:numPr>
          <w:ilvl w:val="0"/>
          <w:numId w:val="2"/>
        </w:numPr>
        <w:tabs>
          <w:tab w:val="left" w:pos="1054" w:leader="none"/>
        </w:tabs>
        <w:spacing w:lineRule="auto" w:line="240"/>
        <w:rPr>
          <w:lang w:val="es-ES"/>
        </w:rPr>
      </w:pPr>
      <w:r>
        <w:rPr>
          <w:lang w:val="es-ES"/>
        </w:rPr>
        <w:t>ANÁLISIS DE LOS</w:t>
      </w:r>
      <w:r>
        <w:rPr>
          <w:spacing w:val="-10"/>
          <w:lang w:val="es-ES"/>
        </w:rPr>
        <w:t xml:space="preserve"> </w:t>
      </w:r>
      <w:r>
        <w:rPr>
          <w:lang w:val="es-ES"/>
        </w:rPr>
        <w:t>ARTÍCULOS</w:t>
      </w:r>
    </w:p>
    <w:p>
      <w:pPr>
        <w:pStyle w:val="Cuerpodetexto"/>
        <w:spacing w:lineRule="auto" w:line="240" w:before="2" w:after="0"/>
        <w:rPr>
          <w:b/>
          <w:lang w:val="es-ES"/>
        </w:rPr>
      </w:pPr>
      <w:r>
        <w:rPr>
          <w:b/>
          <w:lang w:val="es-ES"/>
        </w:rPr>
      </w:r>
    </w:p>
    <w:p>
      <w:pPr>
        <w:pStyle w:val="Normal"/>
        <w:spacing w:lineRule="auto" w:line="240" w:before="1" w:after="0"/>
        <w:ind w:left="158" w:right="148" w:firstLine="707"/>
        <w:jc w:val="both"/>
        <w:rPr>
          <w:rFonts w:eastAsia="Arial" w:cs="Arial"/>
          <w:lang w:val="es-ES"/>
        </w:rPr>
      </w:pPr>
      <w:bookmarkStart w:id="2" w:name="result_box2"/>
      <w:bookmarkEnd w:id="2"/>
      <w:r>
        <w:rPr>
          <w:rFonts w:eastAsia="Arial" w:cs="Arial"/>
          <w:lang w:val="es-ES"/>
        </w:rPr>
        <w:t xml:space="preserve">El análisis de los artículos seguirá el sistema de evaluación por pares. En este sistema, cada propuesta es examinada por al menos dos investigadores. </w:t>
      </w:r>
    </w:p>
    <w:p>
      <w:pPr>
        <w:pStyle w:val="Normal"/>
        <w:spacing w:lineRule="auto" w:line="240" w:before="1" w:after="0"/>
        <w:ind w:left="158" w:right="148" w:firstLine="707"/>
        <w:jc w:val="both"/>
        <w:rPr>
          <w:rFonts w:eastAsia="Arial" w:cs="Arial"/>
          <w:lang w:val="es-ES"/>
        </w:rPr>
      </w:pPr>
      <w:r>
        <w:rPr>
          <w:rFonts w:eastAsia="Arial" w:cs="Arial"/>
          <w:lang w:val="es-ES"/>
        </w:rPr>
        <w:t xml:space="preserve">Los trabajos completos serán revisados por la Comisión de Evaluación y serán reenviados a los autores para posibles correcciones hasta el día indicado por la Comisión, la cual enviará un correo electrónico confirmando la aceptación o no del trabajo. </w:t>
      </w:r>
    </w:p>
    <w:p>
      <w:pPr>
        <w:pStyle w:val="Normal"/>
        <w:spacing w:lineRule="auto" w:line="240" w:before="1" w:after="0"/>
        <w:ind w:left="158" w:right="148" w:firstLine="707"/>
        <w:jc w:val="both"/>
        <w:rPr>
          <w:rFonts w:eastAsia="Arial" w:cs="Arial"/>
          <w:lang w:val="es-ES"/>
        </w:rPr>
      </w:pPr>
      <w:r>
        <w:rPr>
          <w:rFonts w:eastAsia="Arial" w:cs="Arial"/>
          <w:lang w:val="es-ES"/>
        </w:rPr>
        <w:t>Todos los trabajos aprobados componen los anales del evento, con sus resúmenes simples, y un E-book, con los trabajos completos en forma de capítulo de libro. Ambas publicaciones serán parte de las 9as Jornadas de Latinoamérica y Caribe de gvSIG y 6as Jornadas Brasileiras de gvSIG. Las mismas serán de distribución gratuita y estarán disponibles para descargar en la página del evento una vez finalizado.</w:t>
      </w:r>
    </w:p>
    <w:p>
      <w:pPr>
        <w:pStyle w:val="Normal"/>
        <w:spacing w:lineRule="auto" w:line="240" w:before="1" w:after="0"/>
        <w:ind w:left="158" w:right="148" w:firstLine="707"/>
        <w:jc w:val="both"/>
        <w:rPr/>
      </w:pPr>
      <w:r>
        <w:rPr/>
      </w:r>
    </w:p>
    <w:p>
      <w:pPr>
        <w:pStyle w:val="Cuerpodetexto"/>
        <w:spacing w:lineRule="auto" w:line="240" w:before="1" w:after="0"/>
        <w:ind w:left="158" w:right="148" w:firstLine="707"/>
        <w:jc w:val="both"/>
        <w:rPr>
          <w:lang w:val="es-ES"/>
        </w:rPr>
      </w:pPr>
      <w:r>
        <w:rPr>
          <w:lang w:val="es-ES"/>
        </w:rPr>
      </w:r>
    </w:p>
    <w:p>
      <w:pPr>
        <w:pStyle w:val="Encabezado2"/>
        <w:numPr>
          <w:ilvl w:val="0"/>
          <w:numId w:val="2"/>
        </w:numPr>
        <w:tabs>
          <w:tab w:val="left" w:pos="1052" w:leader="none"/>
        </w:tabs>
        <w:spacing w:lineRule="auto" w:line="240"/>
        <w:ind w:left="1051" w:right="0" w:hanging="188"/>
        <w:rPr>
          <w:lang w:val="es-ES"/>
        </w:rPr>
      </w:pPr>
      <w:r>
        <w:rPr>
          <w:lang w:val="es-ES"/>
        </w:rPr>
        <w:t>ARTÍCULOS ORIGINALES</w:t>
      </w:r>
    </w:p>
    <w:p>
      <w:pPr>
        <w:pStyle w:val="Cuerpodetexto"/>
        <w:spacing w:lineRule="auto" w:line="240" w:before="2" w:after="0"/>
        <w:rPr>
          <w:b/>
          <w:lang w:val="es-ES"/>
        </w:rPr>
      </w:pPr>
      <w:r>
        <w:rPr>
          <w:b/>
          <w:lang w:val="es-ES"/>
        </w:rPr>
      </w:r>
    </w:p>
    <w:p>
      <w:pPr>
        <w:pStyle w:val="Cuerpodetexto"/>
        <w:spacing w:lineRule="auto" w:line="240" w:before="1" w:after="0"/>
        <w:ind w:left="158" w:right="153" w:firstLine="707"/>
        <w:jc w:val="both"/>
        <w:rPr>
          <w:lang w:val="es-ES"/>
        </w:rPr>
      </w:pPr>
      <w:r>
        <w:rPr>
          <w:lang w:val="es-ES"/>
        </w:rPr>
        <w:t>Estas instrucciones se escribieron de acuerdo a las normas aquí descritas, por lo que los trabajos tendrán el aspecto indicado por las presentes instrucciones.</w:t>
      </w:r>
    </w:p>
    <w:p>
      <w:pPr>
        <w:pStyle w:val="Cuerpodetexto"/>
        <w:spacing w:lineRule="auto" w:line="240" w:before="1" w:after="0"/>
        <w:ind w:left="158" w:right="153" w:firstLine="707"/>
        <w:jc w:val="both"/>
        <w:rPr/>
      </w:pPr>
      <w:r>
        <w:rPr/>
      </w:r>
    </w:p>
    <w:p>
      <w:pPr>
        <w:pStyle w:val="Cuerpodetexto"/>
        <w:spacing w:lineRule="auto" w:line="240" w:before="7" w:after="0"/>
        <w:rPr>
          <w:lang w:val="es-ES"/>
        </w:rPr>
      </w:pPr>
      <w:r>
        <w:rPr>
          <w:lang w:val="es-ES"/>
        </w:rPr>
      </w:r>
    </w:p>
    <w:p>
      <w:pPr>
        <w:pStyle w:val="Encabezado2"/>
        <w:numPr>
          <w:ilvl w:val="0"/>
          <w:numId w:val="2"/>
        </w:numPr>
        <w:tabs>
          <w:tab w:val="left" w:pos="1052" w:leader="none"/>
        </w:tabs>
        <w:spacing w:lineRule="auto" w:line="240"/>
        <w:ind w:left="1051" w:right="0" w:hanging="188"/>
        <w:rPr>
          <w:lang w:val="es-ES"/>
        </w:rPr>
      </w:pPr>
      <w:r>
        <w:rPr>
          <w:lang w:val="es-ES"/>
        </w:rPr>
        <w:t>NUMERACIÓN Y ORGANIZACIÓN DE LAS SECCIONES</w:t>
      </w:r>
    </w:p>
    <w:p>
      <w:pPr>
        <w:pStyle w:val="Cuerpodetexto"/>
        <w:spacing w:lineRule="auto" w:line="240" w:before="2" w:after="0"/>
        <w:rPr>
          <w:b/>
          <w:lang w:val="es-ES"/>
        </w:rPr>
      </w:pPr>
      <w:r>
        <w:rPr>
          <w:b/>
          <w:lang w:val="es-ES"/>
        </w:rPr>
      </w:r>
    </w:p>
    <w:p>
      <w:pPr>
        <w:pStyle w:val="Cuerpodetexto"/>
        <w:spacing w:lineRule="auto" w:line="240" w:before="1" w:after="0"/>
        <w:ind w:left="158" w:right="147" w:firstLine="707"/>
        <w:jc w:val="both"/>
        <w:rPr>
          <w:lang w:val="es-ES"/>
        </w:rPr>
      </w:pPr>
      <w:r>
        <w:rPr>
          <w:lang w:val="es-ES"/>
        </w:rPr>
        <w:t xml:space="preserve">Cada título de sección principal del artículo deberá estar en mayúsculas, tamaño 11, en negrita, siendo debidamente numerado en números arábigos, conforme se indica en el ejemplo en este artículo. Observe que la única sección que no necesita numerarse es la sección "REFERENCIAS". Debe dejarse un (1) espacio antes y uno (1) después de cada sección, a excepción de la primera, que comienza con dos (2) espacios después de las palabras clave (keywords). </w:t>
      </w:r>
    </w:p>
    <w:p>
      <w:pPr>
        <w:pStyle w:val="Cuerpodetexto"/>
        <w:spacing w:lineRule="auto" w:line="240" w:before="1" w:after="0"/>
        <w:ind w:left="158" w:right="147" w:firstLine="707"/>
        <w:jc w:val="both"/>
        <w:rPr>
          <w:lang w:val="es-ES"/>
        </w:rPr>
      </w:pPr>
      <w:r>
        <w:rPr>
          <w:lang w:val="es-ES"/>
        </w:rPr>
      </w:r>
    </w:p>
    <w:p>
      <w:pPr>
        <w:pStyle w:val="Cuerpodetexto"/>
        <w:spacing w:lineRule="auto" w:line="240"/>
        <w:rPr>
          <w:lang w:val="es-ES"/>
        </w:rPr>
      </w:pPr>
      <w:r>
        <w:rPr>
          <w:lang w:val="es-ES"/>
        </w:rPr>
      </w:r>
    </w:p>
    <w:p>
      <w:pPr>
        <w:pStyle w:val="ListParagraph"/>
        <w:numPr>
          <w:ilvl w:val="1"/>
          <w:numId w:val="2"/>
        </w:numPr>
        <w:tabs>
          <w:tab w:val="left" w:pos="1237" w:leader="none"/>
        </w:tabs>
        <w:spacing w:lineRule="auto" w:line="240"/>
        <w:rPr>
          <w:lang w:val="es-ES"/>
        </w:rPr>
      </w:pPr>
      <w:r>
        <w:rPr>
          <w:lang w:val="es-ES"/>
        </w:rPr>
        <w:t>SUBSECCIONES</w:t>
      </w:r>
    </w:p>
    <w:p>
      <w:pPr>
        <w:pStyle w:val="Cuerpodetexto"/>
        <w:spacing w:lineRule="auto" w:line="240" w:before="9" w:after="0"/>
        <w:rPr>
          <w:lang w:val="es-ES"/>
        </w:rPr>
      </w:pPr>
      <w:r>
        <w:rPr>
          <w:lang w:val="es-ES"/>
        </w:rPr>
      </w:r>
    </w:p>
    <w:p>
      <w:pPr>
        <w:pStyle w:val="Cuerpodetexto"/>
        <w:spacing w:lineRule="auto" w:line="240"/>
        <w:ind w:left="158" w:right="147" w:firstLine="707"/>
        <w:jc w:val="both"/>
        <w:rPr>
          <w:lang w:val="es-ES"/>
        </w:rPr>
      </w:pPr>
      <w:r>
        <w:rPr>
          <w:lang w:val="es-ES"/>
        </w:rPr>
        <w:t>Las subsecciones se numerarán comenzando por el número de la sección principal, más un punto y el número correspondiente de la misma. Se deben escribir con mayúsculas. De la segunda subsección en adelante el título deberá estar en negrita.</w:t>
      </w:r>
    </w:p>
    <w:p>
      <w:pPr>
        <w:pStyle w:val="Cuerpodetexto"/>
        <w:spacing w:lineRule="auto" w:line="240"/>
        <w:ind w:left="158" w:right="147" w:firstLine="707"/>
        <w:jc w:val="both"/>
        <w:rPr>
          <w:lang w:val="es-ES"/>
        </w:rPr>
      </w:pPr>
      <w:r>
        <w:rPr>
          <w:lang w:val="es-ES"/>
        </w:rPr>
      </w:r>
    </w:p>
    <w:p>
      <w:pPr>
        <w:pStyle w:val="Encabezado2"/>
        <w:numPr>
          <w:ilvl w:val="0"/>
          <w:numId w:val="2"/>
        </w:numPr>
        <w:tabs>
          <w:tab w:val="left" w:pos="1052" w:leader="none"/>
        </w:tabs>
        <w:spacing w:lineRule="auto" w:line="240"/>
        <w:ind w:left="1051" w:right="0" w:hanging="188"/>
        <w:rPr>
          <w:lang w:val="es-ES"/>
        </w:rPr>
      </w:pPr>
      <w:r>
        <w:rPr>
          <w:lang w:val="es-ES"/>
        </w:rPr>
        <w:t>TABLAS, FIGURAS, FÓRMULAS,</w:t>
      </w:r>
      <w:r>
        <w:rPr>
          <w:spacing w:val="-11"/>
          <w:lang w:val="es-ES"/>
        </w:rPr>
        <w:t xml:space="preserve"> </w:t>
      </w:r>
      <w:r>
        <w:rPr>
          <w:lang w:val="es-ES"/>
        </w:rPr>
        <w:t>ETC.</w:t>
      </w:r>
    </w:p>
    <w:p>
      <w:pPr>
        <w:pStyle w:val="Cuerpodetexto"/>
        <w:spacing w:lineRule="auto" w:line="240" w:before="2" w:after="0"/>
        <w:rPr>
          <w:b/>
          <w:lang w:val="es-ES"/>
        </w:rPr>
      </w:pPr>
      <w:r>
        <w:rPr>
          <w:b/>
          <w:lang w:val="es-ES"/>
        </w:rPr>
      </w:r>
    </w:p>
    <w:p>
      <w:pPr>
        <w:pStyle w:val="Cuerpodetexto"/>
        <w:spacing w:lineRule="auto" w:line="240" w:before="1" w:after="0"/>
        <w:ind w:left="158" w:right="154" w:firstLine="707"/>
        <w:jc w:val="both"/>
        <w:rPr>
          <w:lang w:val="es-ES"/>
        </w:rPr>
      </w:pPr>
      <w:r>
        <w:rPr>
          <w:lang w:val="es-ES"/>
        </w:rPr>
        <w:t>Tablas, figuras, fórmulas y símbolos matemáticos deben ser escritos respetando el espacio superior e inferior de forma adecuada.</w:t>
      </w:r>
    </w:p>
    <w:p>
      <w:pPr>
        <w:pStyle w:val="Cuerpodetexto"/>
        <w:spacing w:lineRule="auto" w:line="240"/>
        <w:rPr>
          <w:lang w:val="es-ES"/>
        </w:rPr>
      </w:pPr>
      <w:r>
        <w:rPr>
          <w:lang w:val="es-ES"/>
        </w:rPr>
      </w:r>
    </w:p>
    <w:p>
      <w:pPr>
        <w:pStyle w:val="ListParagraph"/>
        <w:numPr>
          <w:ilvl w:val="1"/>
          <w:numId w:val="2"/>
        </w:numPr>
        <w:tabs>
          <w:tab w:val="left" w:pos="1234" w:leader="none"/>
        </w:tabs>
        <w:spacing w:lineRule="auto" w:line="240"/>
        <w:ind w:left="1234" w:right="0" w:hanging="370"/>
        <w:rPr>
          <w:lang w:val="es-ES"/>
        </w:rPr>
      </w:pPr>
      <w:r>
        <w:rPr>
          <w:lang w:val="es-ES"/>
        </w:rPr>
        <w:t>INSERCIÓN DE</w:t>
      </w:r>
      <w:r>
        <w:rPr>
          <w:spacing w:val="-11"/>
          <w:lang w:val="es-ES"/>
        </w:rPr>
        <w:t xml:space="preserve"> </w:t>
      </w:r>
      <w:r>
        <w:rPr>
          <w:lang w:val="es-ES"/>
        </w:rPr>
        <w:t>FIGURAS</w:t>
      </w:r>
    </w:p>
    <w:p>
      <w:pPr>
        <w:pStyle w:val="Cuerpodetexto"/>
        <w:spacing w:lineRule="auto" w:line="240" w:before="1" w:after="0"/>
        <w:rPr>
          <w:lang w:val="es-ES"/>
        </w:rPr>
      </w:pPr>
      <w:r>
        <w:rPr>
          <w:lang w:val="es-ES"/>
        </w:rPr>
      </w:r>
    </w:p>
    <w:p>
      <w:pPr>
        <w:pStyle w:val="Cuerpodetexto"/>
        <w:spacing w:lineRule="auto" w:line="240"/>
        <w:ind w:left="158" w:right="146" w:firstLine="707"/>
        <w:jc w:val="both"/>
        <w:rPr>
          <w:lang w:val="es-ES"/>
        </w:rPr>
      </w:pPr>
      <w:r>
        <w:rPr>
          <w:lang w:val="es-ES"/>
        </w:rPr>
        <w:t xml:space="preserve">Las figuras y tablas deben enumerarse en números arábigos. Todos estos elementos deben ser </w:t>
      </w:r>
      <w:r>
        <w:rPr>
          <w:lang w:val="es-ES"/>
        </w:rPr>
        <w:t>nombrados</w:t>
      </w:r>
      <w:r>
        <w:rPr>
          <w:lang w:val="es-ES"/>
        </w:rPr>
        <w:t xml:space="preserve"> en el texto como: Figura 1, Tabla 1, etc. La leyenda debe estar justificada y estar más cerca de la figura que del texto abajo.</w:t>
      </w:r>
    </w:p>
    <w:p>
      <w:pPr>
        <w:pStyle w:val="Cuerpodetexto"/>
        <w:spacing w:lineRule="auto" w:line="240"/>
        <w:ind w:left="158" w:right="146" w:firstLine="707"/>
        <w:jc w:val="both"/>
        <w:rPr>
          <w:lang w:val="es-ES"/>
        </w:rPr>
      </w:pPr>
      <w:r>
        <w:rPr>
          <w:lang w:val="es-ES"/>
        </w:rPr>
      </w:r>
    </w:p>
    <w:p>
      <w:pPr>
        <w:pStyle w:val="Cuerpodetexto"/>
        <w:spacing w:lineRule="auto" w:line="240"/>
        <w:rPr>
          <w:lang w:val="es-ES"/>
        </w:rPr>
      </w:pPr>
      <w:r>
        <w:rPr>
          <w:lang w:val="es-ES"/>
        </w:rPr>
        <w:pict>
          <v:group id="shape_0" style="position:absolute;margin-left:49.3pt;margin-top:15.65pt;width:363.8pt;height:73.75pt" coordorigin="986,313" coordsize="7276,1475">
            <v:rect id="shape_0" stroked="f" style="position:absolute;left:993;top:320;width:7260;height:1459">
              <v:imagedata r:id="rId3" detectmouseclick="t"/>
              <v:wrap v:type="none"/>
              <v:stroke color="#3465a4" joinstyle="round" endcap="flat"/>
            </v:rect>
            <v:rect id="shape_0" stroked="t" style="position:absolute;left:986;top:313;width:7275;height:1474">
              <v:wrap v:type="none"/>
              <v:fill on="false" detectmouseclick="t"/>
              <v:stroke color="black" joinstyle="round" endcap="flat"/>
            </v:rect>
          </v:group>
        </w:pict>
      </w:r>
    </w:p>
    <w:p>
      <w:pPr>
        <w:pStyle w:val="Cuerpodetexto"/>
        <w:spacing w:lineRule="auto" w:line="240"/>
        <w:ind w:left="158" w:right="56" w:hanging="0"/>
        <w:rPr>
          <w:lang w:val="es-ES"/>
        </w:rPr>
      </w:pPr>
      <w:r>
        <w:rPr>
          <w:lang w:val="es-ES"/>
        </w:rPr>
        <w:t>Figura 1 - Imagen en la que se muestra ejemplo de numeración y organización de las secciones</w:t>
      </w:r>
    </w:p>
    <w:p>
      <w:pPr>
        <w:pStyle w:val="Cuerpodetexto"/>
        <w:spacing w:lineRule="auto" w:line="240"/>
        <w:ind w:left="158" w:right="56" w:hanging="0"/>
        <w:rPr>
          <w:lang w:val="es-ES"/>
        </w:rPr>
      </w:pPr>
      <w:r>
        <w:rPr>
          <w:lang w:val="es-ES"/>
        </w:rPr>
      </w:r>
    </w:p>
    <w:p>
      <w:pPr>
        <w:pStyle w:val="Normal"/>
        <w:spacing w:lineRule="auto" w:line="240"/>
        <w:ind w:left="158" w:right="56" w:hanging="0"/>
        <w:rPr>
          <w:rStyle w:val="EnlacedeInternet"/>
          <w:sz w:val="20"/>
          <w:lang w:val="es-ES"/>
        </w:rPr>
      </w:pPr>
      <w:r>
        <w:rPr>
          <w:sz w:val="20"/>
          <w:lang w:val="es-ES"/>
        </w:rPr>
        <w:t xml:space="preserve">Fuente: </w:t>
      </w:r>
      <w:hyperlink r:id="rId4">
        <w:r>
          <w:rPr>
            <w:rStyle w:val="EnlacedeInternet"/>
            <w:sz w:val="20"/>
            <w:lang w:val="es-ES"/>
          </w:rPr>
          <w:t>http://w3.ufsm.br/biblioteca/phocadownload/Manual_de_Dissertacoes_e_Teses-2015.pdf</w:t>
        </w:r>
      </w:hyperlink>
    </w:p>
    <w:p>
      <w:pPr>
        <w:pStyle w:val="Cuerpodetexto"/>
        <w:spacing w:lineRule="auto" w:line="240"/>
        <w:ind w:left="158" w:right="56" w:hanging="0"/>
        <w:rPr>
          <w:lang w:val="es-ES"/>
        </w:rPr>
      </w:pPr>
      <w:r>
        <w:rPr>
          <w:lang w:val="es-ES"/>
        </w:rPr>
      </w:r>
    </w:p>
    <w:p>
      <w:pPr>
        <w:pStyle w:val="Cuerpodetexto"/>
        <w:spacing w:lineRule="auto" w:line="240"/>
        <w:ind w:left="158" w:right="56" w:hanging="0"/>
        <w:rPr>
          <w:lang w:val="es-ES"/>
        </w:rPr>
      </w:pPr>
      <w:r>
        <w:rPr>
          <w:lang w:val="es-ES"/>
        </w:rPr>
      </w:r>
    </w:p>
    <w:p>
      <w:pPr>
        <w:pStyle w:val="Encabezado1"/>
        <w:spacing w:lineRule="auto" w:line="240"/>
        <w:ind w:left="866" w:right="56" w:hanging="0"/>
        <w:jc w:val="left"/>
        <w:rPr>
          <w:lang w:val="es-ES"/>
        </w:rPr>
      </w:pPr>
      <w:r>
        <w:rPr>
          <w:lang w:val="es-ES"/>
        </w:rPr>
        <w:t>5.1.1 Sugerencias para minimizar el tamaño de las figuras</w:t>
      </w:r>
    </w:p>
    <w:p>
      <w:pPr>
        <w:pStyle w:val="Cuerpodetexto"/>
        <w:spacing w:lineRule="auto" w:line="240" w:before="1" w:after="0"/>
        <w:rPr>
          <w:b/>
          <w:lang w:val="es-ES"/>
        </w:rPr>
      </w:pPr>
      <w:r>
        <w:rPr>
          <w:b/>
          <w:lang w:val="es-ES"/>
        </w:rPr>
      </w:r>
    </w:p>
    <w:p>
      <w:pPr>
        <w:pStyle w:val="Cuerpodetexto"/>
        <w:spacing w:lineRule="auto" w:line="240"/>
        <w:ind w:left="158" w:right="147" w:firstLine="707"/>
        <w:jc w:val="both"/>
        <w:rPr>
          <w:lang w:val="es-ES"/>
        </w:rPr>
      </w:pPr>
      <w:r>
        <w:rPr>
          <w:lang w:val="es-ES"/>
        </w:rPr>
        <w:t>En general, la causa del tamaño excesivo de los archivos se debe a la inclusión de imágenes con resolución innecesariamente alta o imágenes en formatos que no permiten una buena compactación. Se sugiere la utilización de imágenes en formato "jpg".</w:t>
      </w:r>
    </w:p>
    <w:p>
      <w:pPr>
        <w:pStyle w:val="Cuerpodetexto"/>
        <w:spacing w:lineRule="auto" w:line="240"/>
        <w:ind w:left="158" w:right="56" w:hanging="0"/>
        <w:rPr>
          <w:lang w:val="es-ES"/>
        </w:rPr>
      </w:pPr>
      <w:r>
        <w:rPr>
          <w:lang w:val="es-ES"/>
        </w:rPr>
      </w:r>
    </w:p>
    <w:p>
      <w:pPr>
        <w:pStyle w:val="ListParagraph"/>
        <w:numPr>
          <w:ilvl w:val="1"/>
          <w:numId w:val="2"/>
        </w:numPr>
        <w:tabs>
          <w:tab w:val="left" w:pos="1234" w:leader="none"/>
        </w:tabs>
        <w:spacing w:lineRule="auto" w:line="240"/>
        <w:rPr>
          <w:lang w:val="es-ES"/>
        </w:rPr>
      </w:pPr>
      <w:r>
        <w:rPr>
          <w:lang w:val="es-ES"/>
        </w:rPr>
        <w:t>INSERCIÓN DE</w:t>
      </w:r>
      <w:r>
        <w:rPr>
          <w:spacing w:val="-10"/>
          <w:lang w:val="es-ES"/>
        </w:rPr>
        <w:t xml:space="preserve"> </w:t>
      </w:r>
      <w:r>
        <w:rPr>
          <w:lang w:val="es-ES"/>
        </w:rPr>
        <w:t>TABLAS</w:t>
      </w:r>
    </w:p>
    <w:p>
      <w:pPr>
        <w:pStyle w:val="Cuerpodetexto"/>
        <w:spacing w:lineRule="auto" w:line="240" w:before="9" w:after="0"/>
        <w:rPr>
          <w:lang w:val="es-ES"/>
        </w:rPr>
      </w:pPr>
      <w:r>
        <w:rPr>
          <w:lang w:val="es-ES"/>
        </w:rPr>
      </w:r>
    </w:p>
    <w:p>
      <w:pPr>
        <w:pStyle w:val="Cuerpodetexto"/>
        <w:spacing w:lineRule="auto" w:line="240"/>
        <w:ind w:left="158" w:right="151" w:firstLine="707"/>
        <w:jc w:val="both"/>
        <w:rPr>
          <w:lang w:val="es-ES"/>
        </w:rPr>
      </w:pPr>
      <w:r>
        <w:rPr>
          <w:lang w:val="es-ES"/>
        </w:rPr>
        <w:t>Los títulos de las tablas deben aparecer centrados por encima de ellos y seguir el siguiente formato. Observe que las líneas verticales son transparentes.</w:t>
      </w:r>
    </w:p>
    <w:p>
      <w:pPr>
        <w:pStyle w:val="Cuerpodetexto"/>
        <w:spacing w:lineRule="auto" w:line="240"/>
        <w:ind w:left="158" w:right="151" w:firstLine="707"/>
        <w:jc w:val="both"/>
        <w:rPr>
          <w:lang w:val="es-ES"/>
        </w:rPr>
      </w:pPr>
      <w:r>
        <w:rPr>
          <w:lang w:val="es-ES"/>
        </w:rPr>
      </w:r>
    </w:p>
    <w:p>
      <w:pPr>
        <w:pStyle w:val="Cuerpodetexto"/>
        <w:spacing w:lineRule="auto" w:line="240" w:before="9" w:after="0"/>
        <w:rPr>
          <w:lang w:val="es-ES"/>
        </w:rPr>
      </w:pPr>
      <w:r>
        <w:rPr>
          <w:lang w:val="es-ES"/>
        </w:rPr>
      </w:r>
    </w:p>
    <w:p>
      <w:pPr>
        <w:pStyle w:val="Cuerpodetexto"/>
        <w:spacing w:lineRule="auto" w:line="240" w:before="1" w:after="0"/>
        <w:ind w:left="158" w:right="56" w:hanging="0"/>
        <w:jc w:val="center"/>
        <w:rPr>
          <w:lang w:val="es-ES"/>
        </w:rPr>
      </w:pPr>
      <w:r>
        <w:rPr>
          <w:lang w:val="es-ES"/>
        </w:rPr>
        <w:t>Tabla 1 - Áreas (km</w:t>
      </w:r>
      <w:r>
        <w:rPr>
          <w:position w:val="10"/>
          <w:sz w:val="14"/>
          <w:lang w:val="es-ES"/>
        </w:rPr>
        <w:t>2</w:t>
      </w:r>
      <w:r>
        <w:rPr>
          <w:lang w:val="es-ES"/>
        </w:rPr>
        <w:t>) estimadas de las imágenes TM</w:t>
      </w:r>
    </w:p>
    <w:p>
      <w:pPr>
        <w:pStyle w:val="Cuerpodetexto"/>
        <w:spacing w:lineRule="auto" w:line="240"/>
        <w:ind w:left="158" w:right="56" w:hanging="0"/>
        <w:rPr>
          <w:lang w:val="es-ES"/>
        </w:rPr>
      </w:pPr>
      <w:r>
        <w:rPr>
          <w:lang w:val="es-ES"/>
        </w:rPr>
      </w:r>
    </w:p>
    <w:tbl>
      <w:tblPr>
        <w:jc w:val="left"/>
        <w:tblInd w:w="1068" w:type="dxa"/>
        <w:tblBorders>
          <w:top w:val="single" w:sz="4" w:space="0" w:color="000001"/>
          <w:left w:val="nil"/>
          <w:bottom w:val="single" w:sz="4" w:space="0" w:color="000001"/>
          <w:insideH w:val="single" w:sz="4" w:space="0" w:color="000001"/>
          <w:right w:val="nil"/>
          <w:insideV w:val="nil"/>
        </w:tblBorders>
        <w:tblCellMar>
          <w:top w:w="0" w:type="dxa"/>
          <w:left w:w="113" w:type="dxa"/>
          <w:bottom w:w="0" w:type="dxa"/>
          <w:right w:w="108" w:type="dxa"/>
        </w:tblCellMar>
      </w:tblPr>
      <w:tblGrid>
        <w:gridCol w:w="2215"/>
        <w:gridCol w:w="2989"/>
        <w:gridCol w:w="2446"/>
      </w:tblGrid>
      <w:tr>
        <w:trPr>
          <w:trHeight w:val="392" w:hRule="exact"/>
          <w:cantSplit w:val="false"/>
        </w:trPr>
        <w:tc>
          <w:tcPr>
            <w:tcW w:w="2215" w:type="dxa"/>
            <w:tcBorders>
              <w:top w:val="single" w:sz="4" w:space="0" w:color="000001"/>
              <w:left w:val="nil"/>
              <w:bottom w:val="single" w:sz="4" w:space="0" w:color="000001"/>
              <w:insideH w:val="single" w:sz="4" w:space="0" w:color="000001"/>
              <w:right w:val="nil"/>
              <w:insideV w:val="nil"/>
            </w:tcBorders>
            <w:shd w:fill="FFFFFF" w:val="clear"/>
          </w:tcPr>
          <w:p>
            <w:pPr>
              <w:pStyle w:val="TableParagraph"/>
              <w:spacing w:lineRule="auto" w:line="240"/>
              <w:ind w:left="309" w:right="180" w:hanging="0"/>
              <w:rPr>
                <w:b/>
                <w:sz w:val="24"/>
                <w:lang w:val="es-ES"/>
              </w:rPr>
            </w:pPr>
            <w:r>
              <w:rPr>
                <w:b/>
                <w:sz w:val="24"/>
                <w:lang w:val="es-ES"/>
              </w:rPr>
              <w:t>Identificação</w:t>
            </w:r>
          </w:p>
        </w:tc>
        <w:tc>
          <w:tcPr>
            <w:tcW w:w="2989" w:type="dxa"/>
            <w:tcBorders>
              <w:top w:val="single" w:sz="4" w:space="0" w:color="000001"/>
              <w:left w:val="nil"/>
              <w:bottom w:val="single" w:sz="4" w:space="0" w:color="000001"/>
              <w:insideH w:val="single" w:sz="4" w:space="0" w:color="000001"/>
              <w:right w:val="nil"/>
              <w:insideV w:val="nil"/>
            </w:tcBorders>
            <w:shd w:fill="FFFFFF" w:val="clear"/>
          </w:tcPr>
          <w:p>
            <w:pPr>
              <w:pStyle w:val="TableParagraph"/>
              <w:spacing w:lineRule="auto" w:line="240"/>
              <w:ind w:left="180" w:right="217" w:hanging="0"/>
              <w:rPr>
                <w:b/>
                <w:sz w:val="24"/>
                <w:lang w:val="es-ES"/>
              </w:rPr>
            </w:pPr>
            <w:r>
              <w:rPr>
                <w:b/>
                <w:sz w:val="24"/>
                <w:lang w:val="es-ES"/>
              </w:rPr>
              <w:t>Área na Imagem TM</w:t>
            </w:r>
          </w:p>
        </w:tc>
        <w:tc>
          <w:tcPr>
            <w:tcW w:w="2446" w:type="dxa"/>
            <w:tcBorders>
              <w:top w:val="single" w:sz="4" w:space="0" w:color="000001"/>
              <w:left w:val="nil"/>
              <w:bottom w:val="single" w:sz="4" w:space="0" w:color="000001"/>
              <w:insideH w:val="single" w:sz="4" w:space="0" w:color="000001"/>
              <w:right w:val="nil"/>
              <w:insideV w:val="nil"/>
            </w:tcBorders>
            <w:shd w:fill="FFFFFF" w:val="clear"/>
          </w:tcPr>
          <w:p>
            <w:pPr>
              <w:pStyle w:val="TableParagraph"/>
              <w:spacing w:lineRule="auto" w:line="240"/>
              <w:ind w:left="377" w:right="386" w:hanging="140"/>
              <w:jc w:val="left"/>
              <w:rPr>
                <w:b/>
                <w:sz w:val="24"/>
                <w:lang w:val="es-ES"/>
              </w:rPr>
            </w:pPr>
            <w:r>
              <w:rPr>
                <w:b/>
                <w:sz w:val="24"/>
                <w:lang w:val="es-ES"/>
              </w:rPr>
              <w:t>Área no Mapa</w:t>
            </w:r>
          </w:p>
        </w:tc>
      </w:tr>
      <w:tr>
        <w:trPr>
          <w:trHeight w:val="292" w:hRule="exact"/>
          <w:cantSplit w:val="false"/>
        </w:trPr>
        <w:tc>
          <w:tcPr>
            <w:tcW w:w="2215" w:type="dxa"/>
            <w:tcBorders>
              <w:top w:val="single" w:sz="4" w:space="0" w:color="000001"/>
              <w:left w:val="nil"/>
              <w:bottom w:val="nil"/>
              <w:insideH w:val="nil"/>
              <w:right w:val="nil"/>
              <w:insideV w:val="nil"/>
            </w:tcBorders>
            <w:shd w:fill="FFFFFF" w:val="clear"/>
          </w:tcPr>
          <w:p>
            <w:pPr>
              <w:pStyle w:val="TableParagraph"/>
              <w:spacing w:lineRule="auto" w:line="240"/>
              <w:ind w:left="308" w:right="180" w:hanging="0"/>
              <w:rPr>
                <w:sz w:val="24"/>
                <w:lang w:val="es-ES"/>
              </w:rPr>
            </w:pPr>
            <w:r>
              <w:rPr>
                <w:sz w:val="24"/>
                <w:lang w:val="es-ES"/>
              </w:rPr>
              <w:t>Sul</w:t>
            </w:r>
          </w:p>
        </w:tc>
        <w:tc>
          <w:tcPr>
            <w:tcW w:w="2989" w:type="dxa"/>
            <w:tcBorders>
              <w:top w:val="single" w:sz="4" w:space="0" w:color="000001"/>
              <w:left w:val="nil"/>
              <w:bottom w:val="nil"/>
              <w:insideH w:val="nil"/>
              <w:right w:val="nil"/>
              <w:insideV w:val="nil"/>
            </w:tcBorders>
            <w:shd w:fill="FFFFFF" w:val="clear"/>
          </w:tcPr>
          <w:p>
            <w:pPr>
              <w:pStyle w:val="TableParagraph"/>
              <w:spacing w:lineRule="auto" w:line="240"/>
              <w:ind w:left="180" w:right="212" w:hanging="0"/>
              <w:rPr>
                <w:sz w:val="24"/>
                <w:lang w:val="es-ES"/>
              </w:rPr>
            </w:pPr>
            <w:r>
              <w:rPr>
                <w:sz w:val="24"/>
                <w:lang w:val="es-ES"/>
              </w:rPr>
              <w:t>100</w:t>
            </w:r>
          </w:p>
        </w:tc>
        <w:tc>
          <w:tcPr>
            <w:tcW w:w="2446" w:type="dxa"/>
            <w:tcBorders>
              <w:top w:val="single" w:sz="4" w:space="0" w:color="000001"/>
              <w:left w:val="nil"/>
              <w:bottom w:val="nil"/>
              <w:insideH w:val="nil"/>
              <w:right w:val="nil"/>
              <w:insideV w:val="nil"/>
            </w:tcBorders>
            <w:shd w:fill="FFFFFF" w:val="clear"/>
          </w:tcPr>
          <w:p>
            <w:pPr>
              <w:pStyle w:val="TableParagraph"/>
              <w:spacing w:lineRule="auto" w:line="240"/>
              <w:ind w:left="483" w:right="386" w:hanging="0"/>
              <w:jc w:val="left"/>
              <w:rPr>
                <w:sz w:val="24"/>
                <w:lang w:val="es-ES"/>
              </w:rPr>
            </w:pPr>
            <w:r>
              <w:rPr>
                <w:sz w:val="24"/>
                <w:lang w:val="es-ES"/>
              </w:rPr>
              <w:t>101</w:t>
            </w:r>
          </w:p>
        </w:tc>
      </w:tr>
      <w:tr>
        <w:trPr>
          <w:trHeight w:val="272" w:hRule="exact"/>
          <w:cantSplit w:val="false"/>
        </w:trPr>
        <w:tc>
          <w:tcPr>
            <w:tcW w:w="2215" w:type="dxa"/>
            <w:tcBorders>
              <w:top w:val="nil"/>
              <w:left w:val="nil"/>
              <w:bottom w:val="single" w:sz="4" w:space="0" w:color="000001"/>
              <w:insideH w:val="single" w:sz="4" w:space="0" w:color="000001"/>
              <w:right w:val="nil"/>
              <w:insideV w:val="nil"/>
            </w:tcBorders>
            <w:shd w:fill="FFFFFF" w:val="clear"/>
          </w:tcPr>
          <w:p>
            <w:pPr>
              <w:pStyle w:val="TableParagraph"/>
              <w:spacing w:lineRule="auto" w:line="240"/>
              <w:ind w:left="306" w:right="180" w:hanging="0"/>
              <w:rPr>
                <w:sz w:val="24"/>
                <w:lang w:val="es-ES"/>
              </w:rPr>
            </w:pPr>
            <w:r>
              <w:rPr>
                <w:sz w:val="24"/>
                <w:lang w:val="es-ES"/>
              </w:rPr>
              <w:t>Norte</w:t>
            </w:r>
          </w:p>
        </w:tc>
        <w:tc>
          <w:tcPr>
            <w:tcW w:w="2989" w:type="dxa"/>
            <w:tcBorders>
              <w:top w:val="nil"/>
              <w:left w:val="nil"/>
              <w:bottom w:val="single" w:sz="4" w:space="0" w:color="000001"/>
              <w:insideH w:val="single" w:sz="4" w:space="0" w:color="000001"/>
              <w:right w:val="nil"/>
              <w:insideV w:val="nil"/>
            </w:tcBorders>
            <w:shd w:fill="FFFFFF" w:val="clear"/>
          </w:tcPr>
          <w:p>
            <w:pPr>
              <w:pStyle w:val="TableParagraph"/>
              <w:spacing w:lineRule="auto" w:line="240"/>
              <w:ind w:left="180" w:right="212" w:hanging="0"/>
              <w:rPr>
                <w:sz w:val="24"/>
                <w:lang w:val="es-ES"/>
              </w:rPr>
            </w:pPr>
            <w:r>
              <w:rPr>
                <w:sz w:val="24"/>
                <w:lang w:val="es-ES"/>
              </w:rPr>
              <w:t>105</w:t>
            </w:r>
          </w:p>
        </w:tc>
        <w:tc>
          <w:tcPr>
            <w:tcW w:w="2446" w:type="dxa"/>
            <w:tcBorders>
              <w:top w:val="nil"/>
              <w:left w:val="nil"/>
              <w:bottom w:val="single" w:sz="4" w:space="0" w:color="000001"/>
              <w:insideH w:val="single" w:sz="4" w:space="0" w:color="000001"/>
              <w:right w:val="nil"/>
              <w:insideV w:val="nil"/>
            </w:tcBorders>
            <w:shd w:fill="FFFFFF" w:val="clear"/>
          </w:tcPr>
          <w:p>
            <w:pPr>
              <w:pStyle w:val="TableParagraph"/>
              <w:spacing w:lineRule="auto" w:line="240"/>
              <w:ind w:left="483" w:right="386" w:hanging="0"/>
              <w:jc w:val="left"/>
              <w:rPr>
                <w:sz w:val="24"/>
                <w:lang w:val="es-ES"/>
              </w:rPr>
            </w:pPr>
            <w:r>
              <w:rPr>
                <w:sz w:val="24"/>
                <w:lang w:val="es-ES"/>
              </w:rPr>
              <w:t>110</w:t>
            </w:r>
          </w:p>
        </w:tc>
      </w:tr>
    </w:tbl>
    <w:p>
      <w:pPr>
        <w:pStyle w:val="Cuerpodetexto"/>
        <w:spacing w:lineRule="auto" w:line="240"/>
        <w:ind w:left="158" w:right="56" w:hanging="0"/>
        <w:rPr>
          <w:lang w:val="es-ES"/>
        </w:rPr>
      </w:pPr>
      <w:r>
        <w:rPr>
          <w:lang w:val="es-ES"/>
        </w:rPr>
      </w:r>
    </w:p>
    <w:p>
      <w:pPr>
        <w:pStyle w:val="Cuerpodetexto"/>
        <w:spacing w:lineRule="auto" w:line="240"/>
        <w:ind w:left="158" w:right="56" w:hanging="0"/>
        <w:rPr>
          <w:lang w:val="es-ES"/>
        </w:rPr>
      </w:pPr>
      <w:r>
        <w:rPr>
          <w:lang w:val="es-ES"/>
        </w:rPr>
      </w:r>
    </w:p>
    <w:p>
      <w:pPr>
        <w:pStyle w:val="Cuerpodetexto"/>
        <w:spacing w:lineRule="auto" w:line="240" w:before="73" w:after="0"/>
        <w:ind w:left="158" w:right="56" w:firstLine="707"/>
        <w:jc w:val="both"/>
        <w:rPr>
          <w:lang w:val="es-ES"/>
        </w:rPr>
      </w:pPr>
      <w:r>
        <w:rPr>
          <w:lang w:val="es-ES"/>
        </w:rPr>
        <w:t>Las figuras y tablas deben aparecer insertadas en el texto en un lugar apropiado y centralizado, si es posible después de su cita o uso.</w:t>
      </w:r>
    </w:p>
    <w:p>
      <w:pPr>
        <w:pStyle w:val="Cuerpodetexto"/>
        <w:spacing w:lineRule="auto" w:line="240" w:before="73" w:after="0"/>
        <w:ind w:left="158" w:right="56" w:firstLine="707"/>
        <w:jc w:val="both"/>
        <w:rPr>
          <w:lang w:val="es-ES"/>
        </w:rPr>
      </w:pPr>
      <w:r>
        <w:rPr>
          <w:lang w:val="es-ES"/>
        </w:rPr>
        <w:t>La numeración de las figuras, tablas y ecuaciones debe ser realizadas en orden y seguir una secuencia única del comienzo al final del trabajo (y no por secciones).</w:t>
      </w:r>
    </w:p>
    <w:p>
      <w:pPr>
        <w:pStyle w:val="Cuerpodetexto"/>
        <w:spacing w:lineRule="auto" w:line="240" w:before="73" w:after="0"/>
        <w:ind w:left="158" w:right="56" w:firstLine="707"/>
        <w:jc w:val="both"/>
        <w:rPr>
          <w:lang w:val="es-ES"/>
        </w:rPr>
      </w:pPr>
      <w:r>
        <w:rPr>
          <w:lang w:val="es-ES"/>
        </w:rPr>
        <w:t>Las ilustraciones deben, por razones de estética, extenderse a lo largo del texto, evitando su acumulación al final.</w:t>
      </w:r>
    </w:p>
    <w:p>
      <w:pPr>
        <w:pStyle w:val="Cuerpodetexto"/>
        <w:spacing w:lineRule="auto" w:line="240" w:before="9" w:after="0"/>
        <w:rPr>
          <w:lang w:val="es-ES"/>
        </w:rPr>
      </w:pPr>
      <w:r>
        <w:rPr>
          <w:lang w:val="es-ES"/>
        </w:rPr>
      </w:r>
    </w:p>
    <w:p>
      <w:pPr>
        <w:pStyle w:val="Encabezado2"/>
        <w:spacing w:lineRule="auto" w:line="240" w:before="1" w:after="0"/>
        <w:ind w:left="866" w:right="56" w:hanging="0"/>
        <w:rPr>
          <w:lang w:val="es-ES"/>
        </w:rPr>
      </w:pPr>
      <w:r>
        <w:rPr>
          <w:lang w:val="es-ES"/>
        </w:rPr>
        <w:t>REFERENCIAS</w:t>
      </w:r>
    </w:p>
    <w:p>
      <w:pPr>
        <w:pStyle w:val="Cuerpodetexto"/>
        <w:spacing w:lineRule="auto" w:line="240" w:before="2" w:after="0"/>
        <w:rPr>
          <w:b/>
          <w:lang w:val="es-ES"/>
        </w:rPr>
      </w:pPr>
      <w:r>
        <w:rPr>
          <w:b/>
          <w:lang w:val="es-ES"/>
        </w:rPr>
      </w:r>
    </w:p>
    <w:p>
      <w:pPr>
        <w:pStyle w:val="Cuerpodetexto"/>
        <w:spacing w:lineRule="auto" w:line="240" w:before="1" w:after="0"/>
        <w:ind w:left="0" w:right="56" w:firstLine="866"/>
        <w:jc w:val="both"/>
        <w:rPr>
          <w:lang w:val="es-ES"/>
        </w:rPr>
      </w:pPr>
      <w:r>
        <w:rPr>
          <w:lang w:val="es-ES"/>
        </w:rPr>
        <w:t>La sección referencias bibliográficas no necesita ser numerada y deberá seguir las Normas Técnicas / MDT, versión 2015, adoptadas por la Universidad Federal de Santa María, que pueden obtenerse en el siguiente enlace:</w:t>
      </w:r>
    </w:p>
    <w:p>
      <w:pPr>
        <w:pStyle w:val="Cuerpodetexto"/>
        <w:spacing w:lineRule="auto" w:line="240" w:before="1" w:after="0"/>
        <w:ind w:left="0" w:right="56" w:hanging="0"/>
        <w:jc w:val="both"/>
        <w:rPr>
          <w:rStyle w:val="EnlacedeInternet"/>
          <w:lang w:val="es-ES"/>
        </w:rPr>
      </w:pPr>
      <w:r>
        <w:rPr>
          <w:lang w:val="es-ES"/>
        </w:rPr>
        <w:t xml:space="preserve"> </w:t>
      </w:r>
      <w:hyperlink r:id="rId5">
        <w:r>
          <w:rPr>
            <w:rStyle w:val="EnlacedeInternet"/>
            <w:lang w:val="es-ES"/>
          </w:rPr>
          <w:t>http://w3.ufsm.br/biblioteca/phocadownload/Manual_de_Dissertacoes_e_Teses-2015.pdf</w:t>
        </w:r>
      </w:hyperlink>
    </w:p>
    <w:p>
      <w:pPr>
        <w:pStyle w:val="Cuerpodetexto"/>
        <w:spacing w:lineRule="auto" w:line="240" w:before="1" w:after="0"/>
        <w:ind w:left="0" w:right="56" w:hanging="0"/>
        <w:jc w:val="both"/>
        <w:rPr>
          <w:lang w:val="es-ES"/>
        </w:rPr>
      </w:pPr>
      <w:r>
        <w:rPr>
          <w:lang w:val="es-ES"/>
        </w:rPr>
      </w:r>
    </w:p>
    <w:p>
      <w:pPr>
        <w:pStyle w:val="Cuerpodetexto"/>
        <w:spacing w:lineRule="auto" w:line="240" w:before="1" w:after="0"/>
        <w:ind w:left="0" w:right="56" w:hanging="0"/>
        <w:jc w:val="both"/>
        <w:rPr>
          <w:u w:val="single"/>
          <w:lang w:val="es-ES"/>
        </w:rPr>
      </w:pPr>
      <w:r>
        <w:rPr>
          <w:lang w:val="es-ES"/>
        </w:rPr>
        <w:t>Para más información contactar con la Comisión de Evaluación de trabajos de las 9as Jornadas de Latinoamérica y Caribe de gvSIG y 6as Jornadas Brasileiras de gvSIG a través del e-mail</w:t>
      </w:r>
      <w:r>
        <w:rPr>
          <w:color w:val="FF0000"/>
          <w:lang w:val="es-ES"/>
        </w:rPr>
        <w:t xml:space="preserve"> </w:t>
      </w:r>
      <w:hyperlink r:id="rId6">
        <w:r>
          <w:rPr>
            <w:rStyle w:val="EnlacedeInternet"/>
            <w:lang w:val="es-ES"/>
          </w:rPr>
          <w:t>artigojornadalacgvsig2017@gmail.com</w:t>
        </w:r>
      </w:hyperlink>
      <w:r>
        <w:rPr>
          <w:u w:val="single"/>
          <w:lang w:val="es-ES"/>
        </w:rPr>
        <w:t>.</w:t>
      </w:r>
    </w:p>
    <w:p>
      <w:pPr>
        <w:pStyle w:val="Cuerpodetexto"/>
        <w:spacing w:lineRule="auto" w:line="240" w:before="1" w:after="0"/>
        <w:ind w:left="0" w:right="56" w:hanging="0"/>
        <w:jc w:val="both"/>
        <w:rPr/>
      </w:pPr>
      <w:r>
        <w:rPr/>
      </w:r>
    </w:p>
    <w:sectPr>
      <w:headerReference w:type="default" r:id="rId7"/>
      <w:footerReference w:type="default" r:id="rId8"/>
      <w:type w:val="nextPage"/>
      <w:pgSz w:w="11906" w:h="16850"/>
      <w:pgMar w:left="1260" w:right="980" w:header="816" w:top="1620" w:footer="145" w:bottom="1276" w:gutter="0"/>
      <w:pgNumType w:fmt="decimal"/>
      <w:formProt w:val="false"/>
      <w:textDirection w:val="lrTb"/>
      <w:docGrid w:type="default" w:linePitch="312"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roman"/>
    <w:pitch w:val="variable"/>
  </w:font>
  <w:font w:name="Tahoma">
    <w:charset w:val="01"/>
    <w:family w:val="roman"/>
    <w:pitch w:val="variable"/>
  </w:font>
  <w:font w:name="Liberation Sans">
    <w:altName w:val="Arial"/>
    <w:charset w:val="01"/>
    <w:family w:val="swiss"/>
    <w:pitch w:val="variable"/>
  </w:font>
  <w:font w:name="Arial">
    <w:charset w:val="01"/>
    <w:family w:val="swiss"/>
    <w:pitch w:val="variable"/>
  </w:font>
  <w:font w:name="Symbol">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Piedepgina"/>
      <w:rPr/>
    </w:pPr>
    <w:r>
      <w:rPr/>
      <w:t xml:space="preserve"> </w:t>
    </w:r>
    <w:r>
      <w:rPr/>
      <w:drawing>
        <wp:inline distT="0" distB="0" distL="0" distR="0">
          <wp:extent cx="1080135" cy="474980"/>
          <wp:effectExtent l="0" t="0" r="0" b="0"/>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1"/>
                  <a:stretch>
                    <a:fillRect/>
                  </a:stretch>
                </pic:blipFill>
                <pic:spPr bwMode="auto">
                  <a:xfrm>
                    <a:off x="0" y="0"/>
                    <a:ext cx="1080135" cy="474980"/>
                  </a:xfrm>
                  <a:prstGeom prst="rect">
                    <a:avLst/>
                  </a:prstGeom>
                  <a:noFill/>
                  <a:ln w="9525">
                    <a:noFill/>
                    <a:miter lim="800000"/>
                    <a:headEnd/>
                    <a:tailEnd/>
                  </a:ln>
                </pic:spPr>
              </pic:pic>
            </a:graphicData>
          </a:graphic>
        </wp:inline>
      </w:drawing>
    </w:r>
    <w:r>
      <w:rPr/>
      <w:t xml:space="preserve">  </w:t>
      <w:drawing>
        <wp:anchor behindDoc="1" distT="0" distB="0" distL="0" distR="0" simplePos="0" locked="0" layoutInCell="1" allowOverlap="1" relativeHeight="7">
          <wp:simplePos x="0" y="0"/>
          <wp:positionH relativeFrom="column">
            <wp:posOffset>1118235</wp:posOffset>
          </wp:positionH>
          <wp:positionV relativeFrom="paragraph">
            <wp:posOffset>0</wp:posOffset>
          </wp:positionV>
          <wp:extent cx="1440180" cy="453390"/>
          <wp:effectExtent l="0" t="0" r="0" b="0"/>
          <wp:wrapSquare wrapText="largest"/>
          <wp:docPr id="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
                  <pic:cNvPicPr>
                    <a:picLocks noChangeAspect="1" noChangeArrowheads="1"/>
                  </pic:cNvPicPr>
                </pic:nvPicPr>
                <pic:blipFill>
                  <a:blip r:embed="rId2"/>
                  <a:srcRect l="17521" t="20073" r="45007" b="15067"/>
                  <a:stretch>
                    <a:fillRect/>
                  </a:stretch>
                </pic:blipFill>
                <pic:spPr bwMode="auto">
                  <a:xfrm>
                    <a:off x="0" y="0"/>
                    <a:ext cx="1440180" cy="453390"/>
                  </a:xfrm>
                  <a:prstGeom prst="rect">
                    <a:avLst/>
                  </a:prstGeom>
                  <a:noFill/>
                  <a:ln w="9525">
                    <a:noFill/>
                    <a:miter lim="800000"/>
                    <a:headEnd/>
                    <a:tailEnd/>
                  </a:ln>
                </pic:spPr>
              </pic:pic>
            </a:graphicData>
          </a:graphic>
        </wp:anchor>
      </w:drawing>
      <w:drawing>
        <wp:anchor behindDoc="1" distT="0" distB="0" distL="0" distR="0" simplePos="0" locked="0" layoutInCell="1" allowOverlap="1" relativeHeight="11">
          <wp:simplePos x="0" y="0"/>
          <wp:positionH relativeFrom="column">
            <wp:posOffset>2555875</wp:posOffset>
          </wp:positionH>
          <wp:positionV relativeFrom="paragraph">
            <wp:posOffset>53340</wp:posOffset>
          </wp:positionV>
          <wp:extent cx="2595880" cy="360045"/>
          <wp:effectExtent l="0" t="0" r="0" b="0"/>
          <wp:wrapSquare wrapText="largest"/>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3"/>
                  <a:stretch>
                    <a:fillRect/>
                  </a:stretch>
                </pic:blipFill>
                <pic:spPr bwMode="auto">
                  <a:xfrm>
                    <a:off x="0" y="0"/>
                    <a:ext cx="2595880" cy="360045"/>
                  </a:xfrm>
                  <a:prstGeom prst="rect">
                    <a:avLst/>
                  </a:prstGeom>
                  <a:noFill/>
                  <a:ln w="9525">
                    <a:noFill/>
                    <a:miter lim="800000"/>
                    <a:headEnd/>
                    <a:tailEnd/>
                  </a:ln>
                </pic:spPr>
              </pic:pic>
            </a:graphicData>
          </a:graphic>
        </wp:anchor>
      </w:drawing>
      <w:drawing>
        <wp:anchor behindDoc="1" distT="0" distB="0" distL="0" distR="0" simplePos="0" locked="0" layoutInCell="1" allowOverlap="1" relativeHeight="15">
          <wp:simplePos x="0" y="0"/>
          <wp:positionH relativeFrom="column">
            <wp:posOffset>5216525</wp:posOffset>
          </wp:positionH>
          <wp:positionV relativeFrom="paragraph">
            <wp:posOffset>53340</wp:posOffset>
          </wp:positionV>
          <wp:extent cx="896620" cy="360045"/>
          <wp:effectExtent l="0" t="0" r="0" b="0"/>
          <wp:wrapSquare wrapText="largest"/>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4"/>
                  <a:stretch>
                    <a:fillRect/>
                  </a:stretch>
                </pic:blipFill>
                <pic:spPr bwMode="auto">
                  <a:xfrm>
                    <a:off x="0" y="0"/>
                    <a:ext cx="896620" cy="360045"/>
                  </a:xfrm>
                  <a:prstGeom prst="rect">
                    <a:avLst/>
                  </a:prstGeom>
                  <a:noFill/>
                  <a:ln w="9525">
                    <a:noFill/>
                    <a:miter lim="800000"/>
                    <a:headEnd/>
                    <a:tailEnd/>
                  </a:ln>
                </pic:spPr>
              </pic:pic>
            </a:graphicData>
          </a:graphic>
        </wp:anchor>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Cuerpodetexto"/>
      <w:spacing w:lineRule="auto" w:line="12" w:before="0" w:after="140"/>
      <w:rPr>
        <w:sz w:val="20"/>
      </w:rPr>
    </w:pPr>
    <w:r>
      <w:rPr>
        <w:sz w:val="20"/>
      </w:rPr>
      <w:drawing>
        <wp:anchor behindDoc="1" distT="0" distB="0" distL="114300" distR="114300" simplePos="0" locked="0" layoutInCell="1" allowOverlap="1" relativeHeight="3">
          <wp:simplePos x="0" y="0"/>
          <wp:positionH relativeFrom="column">
            <wp:posOffset>-3810</wp:posOffset>
          </wp:positionH>
          <wp:positionV relativeFrom="paragraph">
            <wp:posOffset>-276860</wp:posOffset>
          </wp:positionV>
          <wp:extent cx="6003290" cy="640715"/>
          <wp:effectExtent l="0" t="0" r="0" b="0"/>
          <wp:wrapSquare wrapText="bothSides"/>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1"/>
                  <a:stretch>
                    <a:fillRect/>
                  </a:stretch>
                </pic:blipFill>
                <pic:spPr bwMode="auto">
                  <a:xfrm>
                    <a:off x="0" y="0"/>
                    <a:ext cx="6003290" cy="640715"/>
                  </a:xfrm>
                  <a:prstGeom prst="rect">
                    <a:avLst/>
                  </a:prstGeom>
                  <a:noFill/>
                  <a:ln w="9525">
                    <a:noFill/>
                    <a:miter lim="800000"/>
                    <a:headEnd/>
                    <a:tailEnd/>
                  </a:ln>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58" w:hanging="147"/>
      </w:pPr>
      <w:rPr>
        <w:rFonts w:ascii="Arial" w:hAnsi="Arial" w:cs="Arial" w:hint="default"/>
        <w:sz w:val="22"/>
        <w:szCs w:val="22"/>
        <w:w w:val="100"/>
      </w:rPr>
    </w:lvl>
    <w:lvl w:ilvl="1">
      <w:start w:val="1"/>
      <w:numFmt w:val="bullet"/>
      <w:lvlText w:val=""/>
      <w:lvlJc w:val="left"/>
      <w:pPr>
        <w:ind w:left="1110" w:hanging="147"/>
      </w:pPr>
      <w:rPr>
        <w:rFonts w:ascii="Symbol" w:hAnsi="Symbol" w:cs="Symbol" w:hint="default"/>
      </w:rPr>
    </w:lvl>
    <w:lvl w:ilvl="2">
      <w:start w:val="1"/>
      <w:numFmt w:val="bullet"/>
      <w:lvlText w:val=""/>
      <w:lvlJc w:val="left"/>
      <w:pPr>
        <w:ind w:left="2061" w:hanging="147"/>
      </w:pPr>
      <w:rPr>
        <w:rFonts w:ascii="Symbol" w:hAnsi="Symbol" w:cs="Symbol" w:hint="default"/>
      </w:rPr>
    </w:lvl>
    <w:lvl w:ilvl="3">
      <w:start w:val="1"/>
      <w:numFmt w:val="bullet"/>
      <w:lvlText w:val=""/>
      <w:lvlJc w:val="left"/>
      <w:pPr>
        <w:ind w:left="3011" w:hanging="147"/>
      </w:pPr>
      <w:rPr>
        <w:rFonts w:ascii="Symbol" w:hAnsi="Symbol" w:cs="Symbol" w:hint="default"/>
      </w:rPr>
    </w:lvl>
    <w:lvl w:ilvl="4">
      <w:start w:val="1"/>
      <w:numFmt w:val="bullet"/>
      <w:lvlText w:val=""/>
      <w:lvlJc w:val="left"/>
      <w:pPr>
        <w:ind w:left="3962" w:hanging="147"/>
      </w:pPr>
      <w:rPr>
        <w:rFonts w:ascii="Symbol" w:hAnsi="Symbol" w:cs="Symbol" w:hint="default"/>
      </w:rPr>
    </w:lvl>
    <w:lvl w:ilvl="5">
      <w:start w:val="1"/>
      <w:numFmt w:val="bullet"/>
      <w:lvlText w:val=""/>
      <w:lvlJc w:val="left"/>
      <w:pPr>
        <w:ind w:left="4913" w:hanging="147"/>
      </w:pPr>
      <w:rPr>
        <w:rFonts w:ascii="Symbol" w:hAnsi="Symbol" w:cs="Symbol" w:hint="default"/>
      </w:rPr>
    </w:lvl>
    <w:lvl w:ilvl="6">
      <w:start w:val="1"/>
      <w:numFmt w:val="bullet"/>
      <w:lvlText w:val=""/>
      <w:lvlJc w:val="left"/>
      <w:pPr>
        <w:ind w:left="5863" w:hanging="147"/>
      </w:pPr>
      <w:rPr>
        <w:rFonts w:ascii="Symbol" w:hAnsi="Symbol" w:cs="Symbol" w:hint="default"/>
      </w:rPr>
    </w:lvl>
    <w:lvl w:ilvl="7">
      <w:start w:val="1"/>
      <w:numFmt w:val="bullet"/>
      <w:lvlText w:val=""/>
      <w:lvlJc w:val="left"/>
      <w:pPr>
        <w:ind w:left="6814" w:hanging="147"/>
      </w:pPr>
      <w:rPr>
        <w:rFonts w:ascii="Symbol" w:hAnsi="Symbol" w:cs="Symbol" w:hint="default"/>
      </w:rPr>
    </w:lvl>
    <w:lvl w:ilvl="8">
      <w:start w:val="1"/>
      <w:numFmt w:val="bullet"/>
      <w:lvlText w:val=""/>
      <w:lvlJc w:val="left"/>
      <w:pPr>
        <w:ind w:left="7765" w:hanging="147"/>
      </w:pPr>
      <w:rPr>
        <w:rFonts w:ascii="Symbol" w:hAnsi="Symbol" w:cs="Symbol" w:hint="default"/>
      </w:rPr>
    </w:lvl>
  </w:abstractNum>
  <w:abstractNum w:abstractNumId="2">
    <w:lvl w:ilvl="0">
      <w:start w:val="2"/>
      <w:numFmt w:val="decimal"/>
      <w:lvlText w:val=""/>
      <w:lvlJc w:val="left"/>
      <w:pPr>
        <w:ind w:left="1054" w:hanging="188"/>
      </w:pPr>
      <w:rPr>
        <w:sz w:val="22"/>
        <w:b/>
        <w:szCs w:val="22"/>
        <w:bCs/>
        <w:w w:val="100"/>
      </w:rPr>
    </w:lvl>
    <w:lvl w:ilvl="1">
      <w:start w:val="1"/>
      <w:numFmt w:val="decimal"/>
      <w:lvlText w:val="%1.%2"/>
      <w:lvlJc w:val="left"/>
      <w:pPr>
        <w:ind w:left="1236" w:hanging="370"/>
      </w:pPr>
      <w:rPr>
        <w:sz w:val="22"/>
        <w:szCs w:val="22"/>
        <w:w w:val="100"/>
      </w:rPr>
    </w:lvl>
    <w:lvl w:ilvl="2">
      <w:start w:val="1"/>
      <w:numFmt w:val="bullet"/>
      <w:lvlText w:val=""/>
      <w:lvlJc w:val="left"/>
      <w:pPr>
        <w:ind w:left="1460" w:hanging="370"/>
      </w:pPr>
      <w:rPr>
        <w:rFonts w:ascii="Symbol" w:hAnsi="Symbol" w:cs="Symbol" w:hint="default"/>
      </w:rPr>
    </w:lvl>
    <w:lvl w:ilvl="3">
      <w:start w:val="1"/>
      <w:numFmt w:val="bullet"/>
      <w:lvlText w:val=""/>
      <w:lvlJc w:val="left"/>
      <w:pPr>
        <w:ind w:left="2485" w:hanging="370"/>
      </w:pPr>
      <w:rPr>
        <w:rFonts w:ascii="Symbol" w:hAnsi="Symbol" w:cs="Symbol" w:hint="default"/>
      </w:rPr>
    </w:lvl>
    <w:lvl w:ilvl="4">
      <w:start w:val="1"/>
      <w:numFmt w:val="bullet"/>
      <w:lvlText w:val=""/>
      <w:lvlJc w:val="left"/>
      <w:pPr>
        <w:ind w:left="3511" w:hanging="370"/>
      </w:pPr>
      <w:rPr>
        <w:rFonts w:ascii="Symbol" w:hAnsi="Symbol" w:cs="Symbol" w:hint="default"/>
      </w:rPr>
    </w:lvl>
    <w:lvl w:ilvl="5">
      <w:start w:val="1"/>
      <w:numFmt w:val="bullet"/>
      <w:lvlText w:val=""/>
      <w:lvlJc w:val="left"/>
      <w:pPr>
        <w:ind w:left="4537" w:hanging="370"/>
      </w:pPr>
      <w:rPr>
        <w:rFonts w:ascii="Symbol" w:hAnsi="Symbol" w:cs="Symbol" w:hint="default"/>
      </w:rPr>
    </w:lvl>
    <w:lvl w:ilvl="6">
      <w:start w:val="1"/>
      <w:numFmt w:val="bullet"/>
      <w:lvlText w:val=""/>
      <w:lvlJc w:val="left"/>
      <w:pPr>
        <w:ind w:left="5563" w:hanging="370"/>
      </w:pPr>
      <w:rPr>
        <w:rFonts w:ascii="Symbol" w:hAnsi="Symbol" w:cs="Symbol" w:hint="default"/>
      </w:rPr>
    </w:lvl>
    <w:lvl w:ilvl="7">
      <w:start w:val="1"/>
      <w:numFmt w:val="bullet"/>
      <w:lvlText w:val=""/>
      <w:lvlJc w:val="left"/>
      <w:pPr>
        <w:ind w:left="6589" w:hanging="370"/>
      </w:pPr>
      <w:rPr>
        <w:rFonts w:ascii="Symbol" w:hAnsi="Symbol" w:cs="Symbol" w:hint="default"/>
      </w:rPr>
    </w:lvl>
    <w:lvl w:ilvl="8">
      <w:start w:val="1"/>
      <w:numFmt w:val="bullet"/>
      <w:lvlText w:val=""/>
      <w:lvlJc w:val="left"/>
      <w:pPr>
        <w:ind w:left="7614" w:hanging="370"/>
      </w:pPr>
      <w:rPr>
        <w:rFonts w:ascii="Symbol" w:hAnsi="Symbol" w:cs="Symbol" w:hint="default"/>
      </w:rPr>
    </w:lvl>
  </w:abstractNum>
  <w:abstractNum w:abstractNumId="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30"/>
  <w:defaultTabStop w:val="720"/>
</w:settings>
</file>

<file path=word/styles.xml><?xml version="1.0" encoding="utf-8"?>
<w:styles xmlns:w="http://schemas.openxmlformats.org/wordprocessingml/2006/main">
  <w:docDefaults>
    <w:rPrDefault>
      <w:rPr>
        <w:rFonts w:ascii="Calibri" w:hAnsi="Calibri" w:eastAsia="Droid Sans Fallback" w:cs="Calibri"/>
        <w:sz w:val="22"/>
        <w:szCs w:val="22"/>
        <w:lang w:val="en-US" w:eastAsia="en-US" w:bidi="ar-SA"/>
      </w:rPr>
    </w:rPrDefault>
    <w:pPrDefault>
      <w:pPr/>
    </w:pPrDefault>
  </w:docDefaults>
  <w:latentStyles w:count="267" w:defQFormat="0" w:defUnhideWhenUsed="1" w:defSemiHidden="1" w:defUIPriority="99" w:defLockedState="0">
    <w:lsdException w:unhideWhenUsed="0" w:semiHidden="0" w:qFormat="1" w:uiPriority="0" w:name="Normal"/>
    <w:lsdException w:unhideWhenUsed="0" w:semiHidden="0" w:qFormat="1" w:uiPriority="9"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unhideWhenUsed="0" w:semiHidden="0" w:qFormat="1" w:uiPriority="10" w:name="Title"/>
    <w:lsdException w:uiPriority="1" w:name="Default Paragraph Font"/>
    <w:lsdException w:qFormat="1" w:uiPriority="1" w:name="Body Text"/>
    <w:lsdException w:unhideWhenUsed="0" w:semiHidden="0" w:qFormat="1" w:uiPriority="11" w:name="Subtitle"/>
    <w:lsdException w:unhideWhenUsed="0" w:semiHidden="0" w:qFormat="1" w:uiPriority="22" w:name="Strong"/>
    <w:lsdException w:unhideWhenUsed="0" w:semiHidden="0" w:qFormat="1" w:uiPriority="20" w:name="Emphasis"/>
    <w:lsdException w:unhideWhenUsed="0" w:semiHidden="0" w:uiPriority="39" w:name="Table Grid"/>
    <w:lsdException w:unhideWhenUsed="0" w:name="Placeholder Text"/>
    <w:lsdException w:unhideWhenUsed="0" w:semiHidden="0" w:qFormat="1" w:uiPriority="1" w:name="No Spacing"/>
    <w:lsdException w:unhideWhenUsed="0" w:semiHidden="0" w:uiPriority="60" w:name="Light Shading"/>
    <w:lsdException w:unhideWhenUsed="0" w:semiHidden="0" w:uiPriority="61" w:name="Light List"/>
    <w:lsdException w:unhideWhenUsed="0" w:semiHidden="0" w:uiPriority="62" w:name="Light Grid"/>
    <w:lsdException w:unhideWhenUsed="0" w:semiHidden="0" w:uiPriority="63" w:name="Medium Shading 1"/>
    <w:lsdException w:unhideWhenUsed="0" w:semiHidden="0" w:uiPriority="64" w:name="Medium Shading 2"/>
    <w:lsdException w:unhideWhenUsed="0" w:semiHidden="0" w:uiPriority="65" w:name="Medium List 1"/>
    <w:lsdException w:unhideWhenUsed="0" w:semiHidden="0" w:uiPriority="66" w:name="Medium List 2"/>
    <w:lsdException w:unhideWhenUsed="0" w:semiHidden="0" w:uiPriority="67" w:name="Medium Grid 1"/>
    <w:lsdException w:unhideWhenUsed="0" w:semiHidden="0" w:uiPriority="68" w:name="Medium Grid 2"/>
    <w:lsdException w:unhideWhenUsed="0" w:semiHidden="0" w:uiPriority="69" w:name="Medium Grid 3"/>
    <w:lsdException w:unhideWhenUsed="0" w:semiHidden="0" w:uiPriority="70" w:name="Dark List"/>
    <w:lsdException w:unhideWhenUsed="0" w:semiHidden="0" w:uiPriority="71" w:name="Colorful Shading"/>
    <w:lsdException w:unhideWhenUsed="0" w:semiHidden="0" w:uiPriority="72" w:name="Colorful List"/>
    <w:lsdException w:unhideWhenUsed="0" w:semiHidden="0" w:uiPriority="73" w:name="Colorful Grid"/>
    <w:lsdException w:unhideWhenUsed="0" w:semiHidden="0" w:uiPriority="60" w:name="Light Shading Accent 1"/>
    <w:lsdException w:unhideWhenUsed="0" w:semiHidden="0" w:uiPriority="61" w:name="Light List Accent 1"/>
    <w:lsdException w:unhideWhenUsed="0" w:semiHidden="0" w:uiPriority="62" w:name="Light Grid Accent 1"/>
    <w:lsdException w:unhideWhenUsed="0" w:semiHidden="0" w:uiPriority="63" w:name="Medium Shading 1 Accent 1"/>
    <w:lsdException w:unhideWhenUsed="0" w:semiHidden="0" w:uiPriority="64" w:name="Medium Shading 2 Accent 1"/>
    <w:lsdException w:unhideWhenUsed="0" w:semiHidden="0" w:uiPriority="65" w:name="Medium List 1 Accent 1"/>
    <w:lsdException w:unhideWhenUsed="0" w:name="Revision"/>
    <w:lsdException w:unhideWhenUsed="0" w:semiHidden="0" w:qFormat="1" w:uiPriority="34" w:name="List Paragraph"/>
    <w:lsdException w:unhideWhenUsed="0" w:semiHidden="0" w:qFormat="1" w:uiPriority="29" w:name="Quote"/>
    <w:lsdException w:unhideWhenUsed="0" w:semiHidden="0" w:qFormat="1" w:uiPriority="30" w:name="Intense Quote"/>
    <w:lsdException w:unhideWhenUsed="0" w:semiHidden="0" w:uiPriority="66" w:name="Medium List 2 Accent 1"/>
    <w:lsdException w:unhideWhenUsed="0" w:semiHidden="0" w:uiPriority="67" w:name="Medium Grid 1 Accent 1"/>
    <w:lsdException w:unhideWhenUsed="0" w:semiHidden="0" w:uiPriority="68" w:name="Medium Grid 2 Accent 1"/>
    <w:lsdException w:unhideWhenUsed="0" w:semiHidden="0" w:uiPriority="69" w:name="Medium Grid 3 Accent 1"/>
    <w:lsdException w:unhideWhenUsed="0" w:semiHidden="0" w:uiPriority="70" w:name="Dark List Accent 1"/>
    <w:lsdException w:unhideWhenUsed="0" w:semiHidden="0" w:uiPriority="71" w:name="Colorful Shading Accent 1"/>
    <w:lsdException w:unhideWhenUsed="0" w:semiHidden="0" w:uiPriority="72" w:name="Colorful List Accent 1"/>
    <w:lsdException w:unhideWhenUsed="0" w:semiHidden="0" w:uiPriority="73" w:name="Colorful Grid Accent 1"/>
    <w:lsdException w:unhideWhenUsed="0" w:semiHidden="0" w:uiPriority="60" w:name="Light Shading Accent 2"/>
    <w:lsdException w:unhideWhenUsed="0" w:semiHidden="0" w:uiPriority="61" w:name="Light List Accent 2"/>
    <w:lsdException w:unhideWhenUsed="0" w:semiHidden="0" w:uiPriority="62" w:name="Light Grid Accent 2"/>
    <w:lsdException w:unhideWhenUsed="0" w:semiHidden="0" w:uiPriority="63" w:name="Medium Shading 1 Accent 2"/>
    <w:lsdException w:unhideWhenUsed="0" w:semiHidden="0" w:uiPriority="64" w:name="Medium Shading 2 Accent 2"/>
    <w:lsdException w:unhideWhenUsed="0" w:semiHidden="0" w:uiPriority="65" w:name="Medium List 1 Accent 2"/>
    <w:lsdException w:unhideWhenUsed="0" w:semiHidden="0" w:uiPriority="66" w:name="Medium List 2 Accent 2"/>
    <w:lsdException w:unhideWhenUsed="0" w:semiHidden="0" w:uiPriority="67" w:name="Medium Grid 1 Accent 2"/>
    <w:lsdException w:unhideWhenUsed="0" w:semiHidden="0" w:uiPriority="68" w:name="Medium Grid 2 Accent 2"/>
    <w:lsdException w:unhideWhenUsed="0" w:semiHidden="0" w:uiPriority="69" w:name="Medium Grid 3 Accent 2"/>
    <w:lsdException w:unhideWhenUsed="0" w:semiHidden="0" w:uiPriority="70" w:name="Dark List Accent 2"/>
    <w:lsdException w:unhideWhenUsed="0" w:semiHidden="0" w:uiPriority="71" w:name="Colorful Shading Accent 2"/>
    <w:lsdException w:unhideWhenUsed="0" w:semiHidden="0" w:uiPriority="72" w:name="Colorful List Accent 2"/>
    <w:lsdException w:unhideWhenUsed="0" w:semiHidden="0" w:uiPriority="73" w:name="Colorful Grid Accent 2"/>
    <w:lsdException w:unhideWhenUsed="0" w:semiHidden="0" w:uiPriority="60" w:name="Light Shading Accent 3"/>
    <w:lsdException w:unhideWhenUsed="0" w:semiHidden="0" w:uiPriority="61" w:name="Light List Accent 3"/>
    <w:lsdException w:unhideWhenUsed="0" w:semiHidden="0" w:uiPriority="62" w:name="Light Grid Accent 3"/>
    <w:lsdException w:unhideWhenUsed="0" w:semiHidden="0" w:uiPriority="63" w:name="Medium Shading 1 Accent 3"/>
    <w:lsdException w:unhideWhenUsed="0" w:semiHidden="0" w:uiPriority="64" w:name="Medium Shading 2 Accent 3"/>
    <w:lsdException w:unhideWhenUsed="0" w:semiHidden="0" w:uiPriority="65" w:name="Medium List 1 Accent 3"/>
    <w:lsdException w:unhideWhenUsed="0" w:semiHidden="0" w:uiPriority="66" w:name="Medium List 2 Accent 3"/>
    <w:lsdException w:unhideWhenUsed="0" w:semiHidden="0" w:uiPriority="67" w:name="Medium Grid 1 Accent 3"/>
    <w:lsdException w:unhideWhenUsed="0" w:semiHidden="0" w:uiPriority="68" w:name="Medium Grid 2 Accent 3"/>
    <w:lsdException w:unhideWhenUsed="0" w:semiHidden="0" w:uiPriority="69" w:name="Medium Grid 3 Accent 3"/>
    <w:lsdException w:unhideWhenUsed="0" w:semiHidden="0" w:uiPriority="70" w:name="Dark List Accent 3"/>
    <w:lsdException w:unhideWhenUsed="0" w:semiHidden="0" w:uiPriority="71" w:name="Colorful Shading Accent 3"/>
    <w:lsdException w:unhideWhenUsed="0" w:semiHidden="0" w:uiPriority="72" w:name="Colorful List Accent 3"/>
    <w:lsdException w:unhideWhenUsed="0" w:semiHidden="0" w:uiPriority="73" w:name="Colorful Grid Accent 3"/>
    <w:lsdException w:unhideWhenUsed="0" w:semiHidden="0" w:uiPriority="60" w:name="Light Shading Accent 4"/>
    <w:lsdException w:unhideWhenUsed="0" w:semiHidden="0" w:uiPriority="61" w:name="Light List Accent 4"/>
    <w:lsdException w:unhideWhenUsed="0" w:semiHidden="0" w:uiPriority="62" w:name="Light Grid Accent 4"/>
    <w:lsdException w:unhideWhenUsed="0" w:semiHidden="0" w:uiPriority="63" w:name="Medium Shading 1 Accent 4"/>
    <w:lsdException w:unhideWhenUsed="0" w:semiHidden="0" w:uiPriority="64" w:name="Medium Shading 2 Accent 4"/>
    <w:lsdException w:unhideWhenUsed="0" w:semiHidden="0" w:uiPriority="65" w:name="Medium List 1 Accent 4"/>
    <w:lsdException w:unhideWhenUsed="0" w:semiHidden="0" w:uiPriority="66" w:name="Medium List 2 Accent 4"/>
    <w:lsdException w:unhideWhenUsed="0" w:semiHidden="0" w:uiPriority="67" w:name="Medium Grid 1 Accent 4"/>
    <w:lsdException w:unhideWhenUsed="0" w:semiHidden="0" w:uiPriority="68" w:name="Medium Grid 2 Accent 4"/>
    <w:lsdException w:unhideWhenUsed="0" w:semiHidden="0" w:uiPriority="69" w:name="Medium Grid 3 Accent 4"/>
    <w:lsdException w:unhideWhenUsed="0" w:semiHidden="0" w:uiPriority="70" w:name="Dark List Accent 4"/>
    <w:lsdException w:unhideWhenUsed="0" w:semiHidden="0" w:uiPriority="71" w:name="Colorful Shading Accent 4"/>
    <w:lsdException w:unhideWhenUsed="0" w:semiHidden="0" w:uiPriority="72" w:name="Colorful List Accent 4"/>
    <w:lsdException w:unhideWhenUsed="0" w:semiHidden="0" w:uiPriority="73" w:name="Colorful Grid Accent 4"/>
    <w:lsdException w:unhideWhenUsed="0" w:semiHidden="0" w:uiPriority="60" w:name="Light Shading Accent 5"/>
    <w:lsdException w:unhideWhenUsed="0" w:semiHidden="0" w:uiPriority="61" w:name="Light List Accent 5"/>
    <w:lsdException w:unhideWhenUsed="0" w:semiHidden="0" w:uiPriority="62" w:name="Light Grid Accent 5"/>
    <w:lsdException w:unhideWhenUsed="0" w:semiHidden="0" w:uiPriority="63" w:name="Medium Shading 1 Accent 5"/>
    <w:lsdException w:unhideWhenUsed="0" w:semiHidden="0" w:uiPriority="64" w:name="Medium Shading 2 Accent 5"/>
    <w:lsdException w:unhideWhenUsed="0" w:semiHidden="0" w:uiPriority="65" w:name="Medium List 1 Accent 5"/>
    <w:lsdException w:unhideWhenUsed="0" w:semiHidden="0" w:uiPriority="66" w:name="Medium List 2 Accent 5"/>
    <w:lsdException w:unhideWhenUsed="0" w:semiHidden="0" w:uiPriority="67" w:name="Medium Grid 1 Accent 5"/>
    <w:lsdException w:unhideWhenUsed="0" w:semiHidden="0" w:uiPriority="68" w:name="Medium Grid 2 Accent 5"/>
    <w:lsdException w:unhideWhenUsed="0" w:semiHidden="0" w:uiPriority="69" w:name="Medium Grid 3 Accent 5"/>
    <w:lsdException w:unhideWhenUsed="0" w:semiHidden="0" w:uiPriority="70" w:name="Dark List Accent 5"/>
    <w:lsdException w:unhideWhenUsed="0" w:semiHidden="0" w:uiPriority="71" w:name="Colorful Shading Accent 5"/>
    <w:lsdException w:unhideWhenUsed="0" w:semiHidden="0" w:uiPriority="72" w:name="Colorful List Accent 5"/>
    <w:lsdException w:unhideWhenUsed="0" w:semiHidden="0" w:uiPriority="73" w:name="Colorful Grid Accent 5"/>
    <w:lsdException w:unhideWhenUsed="0" w:semiHidden="0" w:uiPriority="60" w:name="Light Shading Accent 6"/>
    <w:lsdException w:unhideWhenUsed="0" w:semiHidden="0" w:uiPriority="61" w:name="Light List Accent 6"/>
    <w:lsdException w:unhideWhenUsed="0" w:semiHidden="0" w:uiPriority="62" w:name="Light Grid Accent 6"/>
    <w:lsdException w:unhideWhenUsed="0" w:semiHidden="0" w:uiPriority="63" w:name="Medium Shading 1 Accent 6"/>
    <w:lsdException w:unhideWhenUsed="0" w:semiHidden="0" w:uiPriority="64" w:name="Medium Shading 2 Accent 6"/>
    <w:lsdException w:unhideWhenUsed="0" w:semiHidden="0" w:uiPriority="65" w:name="Medium List 1 Accent 6"/>
    <w:lsdException w:unhideWhenUsed="0" w:semiHidden="0" w:uiPriority="66" w:name="Medium List 2 Accent 6"/>
    <w:lsdException w:unhideWhenUsed="0" w:semiHidden="0" w:uiPriority="67" w:name="Medium Grid 1 Accent 6"/>
    <w:lsdException w:unhideWhenUsed="0" w:semiHidden="0" w:uiPriority="68" w:name="Medium Grid 2 Accent 6"/>
    <w:lsdException w:unhideWhenUsed="0" w:semiHidden="0" w:uiPriority="69" w:name="Medium Grid 3 Accent 6"/>
    <w:lsdException w:unhideWhenUsed="0" w:semiHidden="0" w:uiPriority="70" w:name="Dark List Accent 6"/>
    <w:lsdException w:unhideWhenUsed="0" w:semiHidden="0" w:uiPriority="71" w:name="Colorful Shading Accent 6"/>
    <w:lsdException w:unhideWhenUsed="0" w:semiHidden="0" w:uiPriority="72" w:name="Colorful List Accent 6"/>
    <w:lsdException w:unhideWhenUsed="0" w:semiHidden="0" w:uiPriority="73" w:name="Colorful Grid Accent 6"/>
    <w:lsdException w:unhideWhenUsed="0" w:semiHidden="0" w:qFormat="1" w:uiPriority="19" w:name="Subtle Emphasis"/>
    <w:lsdException w:unhideWhenUsed="0" w:semiHidden="0" w:qFormat="1" w:uiPriority="21" w:name="Intense Emphasis"/>
    <w:lsdException w:unhideWhenUsed="0" w:semiHidden="0" w:qFormat="1" w:uiPriority="31" w:name="Subtle Reference"/>
    <w:lsdException w:unhideWhenUsed="0" w:semiHidden="0" w:qFormat="1" w:uiPriority="32" w:name="Intense Reference"/>
    <w:lsdException w:unhideWhenUsed="0" w:semiHidden="0" w:qFormat="1" w:uiPriority="33" w:name="Book Title"/>
    <w:lsdException w:uiPriority="37" w:name="Bibliography"/>
    <w:lsdException w:qFormat="1" w:uiPriority="39" w:name="TOC Heading"/>
  </w:latentStyles>
  <w:style w:type="paragraph" w:styleId="Normal" w:default="1">
    <w:name w:val="Normal"/>
    <w:uiPriority w:val="1"/>
    <w:qFormat/>
    <w:rsid w:val="00af5b81"/>
    <w:pPr>
      <w:widowControl/>
      <w:suppressAutoHyphens w:val="true"/>
      <w:bidi w:val="0"/>
      <w:jc w:val="left"/>
    </w:pPr>
    <w:rPr>
      <w:rFonts w:ascii="Arial" w:hAnsi="Arial" w:eastAsia="Arial" w:cs="Arial"/>
      <w:color w:val="00000A"/>
      <w:sz w:val="22"/>
      <w:szCs w:val="22"/>
      <w:lang w:val="en-US" w:eastAsia="en-US" w:bidi="ar-SA"/>
    </w:rPr>
  </w:style>
  <w:style w:type="paragraph" w:styleId="Encabezado1">
    <w:name w:val="Encabezado 1"/>
    <w:uiPriority w:val="1"/>
    <w:qFormat/>
    <w:rsid w:val="00af5b81"/>
    <w:basedOn w:val="Normal"/>
    <w:pPr>
      <w:ind w:left="301" w:right="296" w:hanging="0"/>
      <w:jc w:val="center"/>
      <w:outlineLvl w:val="0"/>
    </w:pPr>
    <w:rPr>
      <w:b/>
      <w:bCs/>
      <w:sz w:val="24"/>
      <w:szCs w:val="24"/>
    </w:rPr>
  </w:style>
  <w:style w:type="paragraph" w:styleId="Encabezado2">
    <w:name w:val="Encabezado 2"/>
    <w:uiPriority w:val="1"/>
    <w:qFormat/>
    <w:rsid w:val="00af5b81"/>
    <w:basedOn w:val="Normal"/>
    <w:pPr>
      <w:ind w:left="866" w:right="0" w:hanging="0"/>
      <w:outlineLvl w:val="1"/>
    </w:pPr>
    <w:rPr>
      <w:b/>
      <w:bCs/>
    </w:rPr>
  </w:style>
  <w:style w:type="character" w:styleId="DefaultParagraphFont" w:default="1">
    <w:name w:val="Default Paragraph Font"/>
    <w:uiPriority w:val="1"/>
    <w:semiHidden/>
    <w:unhideWhenUsed/>
    <w:rPr/>
  </w:style>
  <w:style w:type="character" w:styleId="CabealhoChar" w:customStyle="1">
    <w:name w:val="Cabeçalho Char"/>
    <w:uiPriority w:val="99"/>
    <w:link w:val="Cabealho"/>
    <w:rsid w:val="00df4b1c"/>
    <w:basedOn w:val="DefaultParagraphFont"/>
    <w:rPr>
      <w:rFonts w:ascii="Arial" w:hAnsi="Arial" w:eastAsia="Arial" w:cs="Arial"/>
    </w:rPr>
  </w:style>
  <w:style w:type="character" w:styleId="RodapChar" w:customStyle="1">
    <w:name w:val="Rodapé Char"/>
    <w:uiPriority w:val="99"/>
    <w:link w:val="Rodap"/>
    <w:rsid w:val="00df4b1c"/>
    <w:basedOn w:val="DefaultParagraphFont"/>
    <w:rPr>
      <w:rFonts w:ascii="Arial" w:hAnsi="Arial" w:eastAsia="Arial" w:cs="Arial"/>
    </w:rPr>
  </w:style>
  <w:style w:type="character" w:styleId="TextodebaloChar" w:customStyle="1">
    <w:name w:val="Texto de balão Char"/>
    <w:uiPriority w:val="99"/>
    <w:semiHidden/>
    <w:link w:val="Textodebalo"/>
    <w:rsid w:val="009b6e2c"/>
    <w:basedOn w:val="DefaultParagraphFont"/>
    <w:rPr>
      <w:rFonts w:ascii="Tahoma" w:hAnsi="Tahoma" w:eastAsia="Arial" w:cs="Tahoma"/>
      <w:sz w:val="16"/>
      <w:szCs w:val="16"/>
    </w:rPr>
  </w:style>
  <w:style w:type="character" w:styleId="EnlacedeInternet">
    <w:name w:val="Enlace de Internet"/>
    <w:uiPriority w:val="99"/>
    <w:unhideWhenUsed/>
    <w:rsid w:val="008c4356"/>
    <w:basedOn w:val="DefaultParagraphFont"/>
    <w:rPr>
      <w:color w:val="0000FF"/>
      <w:u w:val="single"/>
      <w:lang w:val="zxx" w:eastAsia="zxx" w:bidi="zxx"/>
    </w:rPr>
  </w:style>
  <w:style w:type="character" w:styleId="ListLabel1">
    <w:name w:val="ListLabel 1"/>
    <w:rPr>
      <w:rFonts w:eastAsia="Arial" w:cs="Arial"/>
      <w:w w:val="100"/>
      <w:sz w:val="22"/>
      <w:szCs w:val="22"/>
    </w:rPr>
  </w:style>
  <w:style w:type="character" w:styleId="ListLabel2">
    <w:name w:val="ListLabel 2"/>
    <w:rPr>
      <w:rFonts w:eastAsia="Arial" w:cs="Arial"/>
      <w:b/>
      <w:bCs/>
      <w:w w:val="100"/>
      <w:sz w:val="22"/>
      <w:szCs w:val="22"/>
    </w:rPr>
  </w:style>
  <w:style w:type="character" w:styleId="ListLabel3">
    <w:name w:val="ListLabel 3"/>
    <w:rPr>
      <w:rFonts w:cs="Arial"/>
      <w:w w:val="100"/>
      <w:sz w:val="22"/>
      <w:szCs w:val="22"/>
    </w:rPr>
  </w:style>
  <w:style w:type="character" w:styleId="ListLabel4">
    <w:name w:val="ListLabel 4"/>
    <w:rPr>
      <w:rFonts w:cs="Symbol"/>
    </w:rPr>
  </w:style>
  <w:style w:type="character" w:styleId="ListLabel5">
    <w:name w:val="ListLabel 5"/>
    <w:rPr>
      <w:b/>
      <w:bCs/>
      <w:w w:val="100"/>
      <w:sz w:val="22"/>
      <w:szCs w:val="22"/>
    </w:rPr>
  </w:style>
  <w:style w:type="character" w:styleId="ListLabel6">
    <w:name w:val="ListLabel 6"/>
    <w:rPr>
      <w:w w:val="100"/>
      <w:sz w:val="22"/>
      <w:szCs w:val="22"/>
    </w:rPr>
  </w:style>
  <w:style w:type="paragraph" w:styleId="Encabezado">
    <w:name w:val="Encabezado"/>
    <w:basedOn w:val="Normal"/>
    <w:next w:val="Cuerpodetexto"/>
    <w:pPr>
      <w:keepNext/>
      <w:spacing w:before="240" w:after="120"/>
    </w:pPr>
    <w:rPr>
      <w:rFonts w:ascii="Liberation Sans" w:hAnsi="Liberation Sans" w:eastAsia="Droid Sans Fallback" w:cs="FreeSans"/>
      <w:sz w:val="28"/>
      <w:szCs w:val="28"/>
    </w:rPr>
  </w:style>
  <w:style w:type="paragraph" w:styleId="Cuerpodetexto">
    <w:name w:val="Cuerpo de texto"/>
    <w:uiPriority w:val="1"/>
    <w:qFormat/>
    <w:rsid w:val="00af5b81"/>
    <w:basedOn w:val="Normal"/>
    <w:pPr>
      <w:spacing w:lineRule="auto" w:line="288" w:before="0" w:after="140"/>
    </w:pPr>
    <w:rPr/>
  </w:style>
  <w:style w:type="paragraph" w:styleId="Lista">
    <w:name w:val="Lista"/>
    <w:basedOn w:val="Cuerpodetexto"/>
    <w:pPr/>
    <w:rPr>
      <w:rFonts w:cs="FreeSans"/>
    </w:rPr>
  </w:style>
  <w:style w:type="paragraph" w:styleId="Pie">
    <w:name w:val="Pie"/>
    <w:basedOn w:val="Normal"/>
    <w:pPr>
      <w:suppressLineNumbers/>
      <w:spacing w:before="120" w:after="120"/>
    </w:pPr>
    <w:rPr>
      <w:rFonts w:cs="FreeSans"/>
      <w:i/>
      <w:iCs/>
      <w:sz w:val="24"/>
      <w:szCs w:val="24"/>
    </w:rPr>
  </w:style>
  <w:style w:type="paragraph" w:styleId="Ndice">
    <w:name w:val="Índice"/>
    <w:basedOn w:val="Normal"/>
    <w:pPr>
      <w:suppressLineNumbers/>
    </w:pPr>
    <w:rPr>
      <w:rFonts w:cs="FreeSans"/>
    </w:rPr>
  </w:style>
  <w:style w:type="paragraph" w:styleId="ListParagraph">
    <w:name w:val="List Paragraph"/>
    <w:uiPriority w:val="1"/>
    <w:qFormat/>
    <w:rsid w:val="00af5b81"/>
    <w:basedOn w:val="Normal"/>
    <w:pPr>
      <w:ind w:left="1051" w:right="0" w:hanging="185"/>
    </w:pPr>
    <w:rPr/>
  </w:style>
  <w:style w:type="paragraph" w:styleId="TableParagraph" w:customStyle="1">
    <w:name w:val="Table Paragraph"/>
    <w:uiPriority w:val="1"/>
    <w:qFormat/>
    <w:rsid w:val="00af5b81"/>
    <w:basedOn w:val="Normal"/>
    <w:pPr>
      <w:spacing w:lineRule="exact" w:line="263"/>
      <w:ind w:left="180" w:right="180" w:hanging="0"/>
      <w:jc w:val="center"/>
    </w:pPr>
    <w:rPr/>
  </w:style>
  <w:style w:type="paragraph" w:styleId="Encabezamiento">
    <w:name w:val="Encabezamiento"/>
    <w:uiPriority w:val="99"/>
    <w:unhideWhenUsed/>
    <w:link w:val="CabealhoChar"/>
    <w:rsid w:val="00df4b1c"/>
    <w:basedOn w:val="Normal"/>
    <w:pPr>
      <w:tabs>
        <w:tab w:val="center" w:pos="4252" w:leader="none"/>
        <w:tab w:val="right" w:pos="8504" w:leader="none"/>
      </w:tabs>
    </w:pPr>
    <w:rPr/>
  </w:style>
  <w:style w:type="paragraph" w:styleId="Piedepgina">
    <w:name w:val="Pie de página"/>
    <w:uiPriority w:val="99"/>
    <w:unhideWhenUsed/>
    <w:link w:val="RodapChar"/>
    <w:rsid w:val="00df4b1c"/>
    <w:basedOn w:val="Normal"/>
    <w:pPr>
      <w:tabs>
        <w:tab w:val="center" w:pos="4252" w:leader="none"/>
        <w:tab w:val="right" w:pos="8504" w:leader="none"/>
      </w:tabs>
    </w:pPr>
    <w:rPr/>
  </w:style>
  <w:style w:type="paragraph" w:styleId="BalloonText">
    <w:name w:val="Balloon Text"/>
    <w:uiPriority w:val="99"/>
    <w:semiHidden/>
    <w:unhideWhenUsed/>
    <w:link w:val="TextodebaloChar"/>
    <w:rsid w:val="009b6e2c"/>
    <w:basedOn w:val="Normal"/>
    <w:pPr/>
    <w:rPr>
      <w:rFonts w:ascii="Tahoma" w:hAnsi="Tahoma" w:cs="Tahoma"/>
      <w:sz w:val="16"/>
      <w:szCs w:val="16"/>
    </w:rPr>
  </w:style>
  <w:style w:type="numbering" w:styleId="NoList" w:default="1">
    <w:name w:val="No List"/>
    <w:uiPriority w:val="99"/>
    <w:semiHidden/>
    <w:unhideWhenUsed/>
  </w:style>
  <w:style w:type="table" w:default="1" w:styleId="Tabelanormal">
    <w:name w:val="Normal Table"/>
    <w:uiPriority w:val="99"/>
    <w:qFormat/>
    <w:semiHidden/>
    <w:unhideWhenUsed/>
    <w:tblPr>
      <w:tblInd w:type="dxa" w:w="0"/>
      <w:tblCellMar>
        <w:top w:w="0" w:type="dxa"/>
        <w:left w:w="108" w:type="dxa"/>
        <w:bottom w:w="0" w:type="dxa"/>
        <w:right w:w="108" w:type="dxa"/>
      </w:tblCellMar>
    </w:tblPr>
  </w:style>
  <w:style w:type="table" w:customStyle="1" w:styleId="TableNormal">
    <w:name w:val="Table Normal"/>
    <w:uiPriority w:val="2"/>
    <w:qFormat/>
    <w:semiHidden/>
    <w:unhideWhenUsed/>
    <w:rsid w:val="00af5b81"/>
    <w:tblPr>
      <w:tblInd w:type="dxa" w:w="0"/>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artigojornadalacgvsig2017@gmail.com" TargetMode="External"/><Relationship Id="rId3" Type="http://schemas.openxmlformats.org/officeDocument/2006/relationships/image" Target="media/image15.jpeg"/><Relationship Id="rId4" Type="http://schemas.openxmlformats.org/officeDocument/2006/relationships/hyperlink" Target="http://w3.ufsm.br/biblioteca/phocadownload/Manual_de_Dissertacoes_e_Teses-2015.pdf" TargetMode="External"/><Relationship Id="rId5" Type="http://schemas.openxmlformats.org/officeDocument/2006/relationships/hyperlink" Target="http://w3.ufsm.br/biblioteca/phocadownload/Manual_de_Dissertacoes_e_Teses-2015.pdf" TargetMode="External"/><Relationship Id="rId6" Type="http://schemas.openxmlformats.org/officeDocument/2006/relationships/hyperlink" Target="mailto:artigojornadalacgvsig2017@gmail.com" TargetMode="External"/><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17.png"/><Relationship Id="rId2" Type="http://schemas.openxmlformats.org/officeDocument/2006/relationships/image" Target="media/image18.png"/><Relationship Id="rId3" Type="http://schemas.openxmlformats.org/officeDocument/2006/relationships/image" Target="media/image19.jpeg"/><Relationship Id="rId4" Type="http://schemas.openxmlformats.org/officeDocument/2006/relationships/image" Target="media/image20.png"/>
</Relationships>
</file>

<file path=word/_rels/header1.xml.rels><?xml version="1.0" encoding="UTF-8"?>
<Relationships xmlns="http://schemas.openxmlformats.org/package/2006/relationships"><Relationship Id="rId1" Type="http://schemas.openxmlformats.org/officeDocument/2006/relationships/image" Target="media/image1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Application>LibreOffice/4.2.8.2$Linux_X86_64 LibreOffice_project/420m0$Build-2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2017-07-18T19:04:00Z</dcterms:created>
  <dc:creator>Emerson EM. Miranda</dc:creator>
  <dc:language>es-ES</dc:language>
  <cp:lastModifiedBy>ASUS</cp:lastModifiedBy>
  <dcterms:modified xsi:type="dcterms:W3CDTF">2017-07-18T19:05:00Z</dcterms:modified>
  <cp:revision>3</cp:revision>
</cp:coreProperties>
</file>